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83D" w:rsidRDefault="00C4183D" w:rsidP="007C1FE9">
      <w:pPr>
        <w:spacing w:after="200" w:line="276" w:lineRule="auto"/>
        <w:rPr>
          <w:rFonts w:ascii="Times New Roman" w:eastAsia="Calibri" w:hAnsi="Times New Roman" w:cs="Times New Roman"/>
          <w:b/>
          <w:color w:val="C00000"/>
          <w:sz w:val="28"/>
          <w:szCs w:val="28"/>
        </w:rPr>
      </w:pPr>
      <w:bookmarkStart w:id="0" w:name="_GoBack"/>
      <w:bookmarkEnd w:id="0"/>
    </w:p>
    <w:p w:rsidR="00C4183D" w:rsidRDefault="00C4183D" w:rsidP="00866298">
      <w:pPr>
        <w:spacing w:after="200" w:line="276" w:lineRule="auto"/>
        <w:jc w:val="center"/>
        <w:rPr>
          <w:rFonts w:ascii="Times New Roman" w:eastAsia="Calibri" w:hAnsi="Times New Roman" w:cs="Times New Roman"/>
          <w:b/>
          <w:color w:val="C00000"/>
          <w:sz w:val="28"/>
          <w:szCs w:val="28"/>
        </w:rPr>
      </w:pPr>
    </w:p>
    <w:p w:rsidR="00866298" w:rsidRPr="00C4183D" w:rsidRDefault="00866298" w:rsidP="00866298">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t>Содержание</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Пояснительная записка………………………………………………………….3</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деятельности………………………….5</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Технологическая карта …………………………………………………………46</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Итоговые диагностические задания (мониторинг)………………...………….48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Примерное обеспечение процесса игровой деятельности……………………58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Дидактические игры……………………………………………..71</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Список литературы………………………………………………………………99</w:t>
      </w:r>
    </w:p>
    <w:p w:rsidR="00866298" w:rsidRPr="00C4183D" w:rsidRDefault="00866298" w:rsidP="00866298">
      <w:pPr>
        <w:spacing w:after="200" w:line="276" w:lineRule="auto"/>
        <w:rPr>
          <w:rFonts w:ascii="Times New Roman" w:eastAsia="Calibri" w:hAnsi="Times New Roman" w:cs="Times New Roman"/>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Default="00866298" w:rsidP="00C4183D">
      <w:pPr>
        <w:spacing w:after="200" w:line="276" w:lineRule="auto"/>
        <w:rPr>
          <w:rFonts w:ascii="Times New Roman" w:eastAsia="Calibri" w:hAnsi="Times New Roman" w:cs="Times New Roman"/>
          <w:sz w:val="24"/>
          <w:szCs w:val="24"/>
        </w:rPr>
      </w:pPr>
    </w:p>
    <w:p w:rsidR="00C4183D" w:rsidRPr="00866298" w:rsidRDefault="00C4183D" w:rsidP="00C4183D">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C4183D" w:rsidRDefault="00866298" w:rsidP="00C4183D">
      <w:pPr>
        <w:spacing w:after="200" w:line="276" w:lineRule="auto"/>
        <w:jc w:val="both"/>
        <w:rPr>
          <w:rFonts w:ascii="Times New Roman" w:eastAsia="Calibri" w:hAnsi="Times New Roman" w:cs="Times New Roman"/>
          <w:b/>
          <w:sz w:val="28"/>
          <w:szCs w:val="28"/>
        </w:rPr>
      </w:pPr>
    </w:p>
    <w:p w:rsidR="00866298" w:rsidRPr="00C4183D" w:rsidRDefault="00866298" w:rsidP="00C4183D">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t>1. Пояснительная записка</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Еженедельное планирование игровой деятельности - </w:t>
      </w:r>
      <w:r w:rsidRPr="00C4183D">
        <w:rPr>
          <w:rFonts w:ascii="Times New Roman" w:eastAsia="Calibri" w:hAnsi="Times New Roman" w:cs="Times New Roman"/>
          <w:sz w:val="28"/>
          <w:szCs w:val="28"/>
        </w:rPr>
        <w:t>это самостоятельная программа по организации игровой деятельности в ДОУ. Она может быть использована и как примерный модуль (блок), который является дополнением к рабочей программе воспитателя (педагога) дошкольного образовательного учреждения (организации). Игровая</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деятельность представлена разными видами игр,</w:t>
      </w:r>
      <w:r w:rsidRPr="00C4183D">
        <w:rPr>
          <w:rFonts w:ascii="Times New Roman" w:eastAsia="Calibri" w:hAnsi="Times New Roman" w:cs="Times New Roman"/>
          <w:b/>
          <w:sz w:val="28"/>
          <w:szCs w:val="28"/>
        </w:rPr>
        <w:t xml:space="preserve"> с четким распределением тем по каждой образовательной области Федерального государственного образовательного стандарта дошкольного образования.</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Еженедельное планирование игровой деятельности рассчитано на один учебный год (34 недели) и предполагает совместную деятельность педагога (воспитателя) с детьми 5 - 6 лет.</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b/>
          <w:sz w:val="28"/>
          <w:szCs w:val="28"/>
        </w:rPr>
        <w:t xml:space="preserve">«Игровая деятельность» </w:t>
      </w:r>
      <w:r w:rsidRPr="00C4183D">
        <w:rPr>
          <w:rFonts w:ascii="Times New Roman" w:eastAsia="Calibri" w:hAnsi="Times New Roman" w:cs="Times New Roman"/>
          <w:sz w:val="28"/>
          <w:szCs w:val="28"/>
        </w:rPr>
        <w:t>оформлена в табличном варианте</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По окончании каждого месяца</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дан краткий анализ работы воспитателя по результатам развития игровой деятельности детей старшей группы. Еженедельное планирование включает в себя от 10 до 17 новых игр, которые распределены по образовательным областям стандарта. Ежемесячно воспитатель (педагог) имеет возможность игрового выбора (от 35 до 45 игр), что является показателем системной профессиональной работы.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«Социально - коммуникативное развитие» представлено перечнем сюжетных, дидактических, досуговых игр, «Познавательное развитие» сопровождается играми по ознакомлению с окружающим миром. «Речевое развитие» предполагает разные виды речевых игр. «Художественно - эстетическое развитие» сопровождается музыкально - дидактическими, ритмическими, хороводными играми, «Физическое развитие» включает в себя игровую двигательную деятельность.</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 включает в себя все основные компоненты развития и поддержки детской инициативности, которые предполагают:</w:t>
      </w:r>
    </w:p>
    <w:p w:rsidR="00866298" w:rsidRPr="00C4183D" w:rsidRDefault="00866298" w:rsidP="00C4183D">
      <w:pPr>
        <w:spacing w:after="135"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создание сюжетов, организацию совместных игр;</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разнообразные дидактические игры в соответствии с содержанием игровой деятельности по образовательным областям;</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lastRenderedPageBreak/>
        <w:t>- педагогическую поддержку самодеятельных детских игр (сюжетно-ролевых, режиссерских, игр-экспериментирований), а также организуемых по инициативе самих детей игр с правилами, подвижных, досуговых, народных;</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xml:space="preserve"> -  поощрение проявлений разнообразной игровой активности, инициативности, самостоятельности, предоставление возможности свободного выбора тематики, партнеров, способов и средств реализации собственной деятельности.</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Times New Roman" w:hAnsi="Times New Roman" w:cs="Times New Roman"/>
          <w:sz w:val="28"/>
          <w:szCs w:val="28"/>
          <w:lang w:eastAsia="ru-RU"/>
        </w:rPr>
        <w:t>Подбор игр и игровых заданий учитывает поддержку детской инициативности</w:t>
      </w:r>
      <w:r w:rsidRPr="00C4183D">
        <w:rPr>
          <w:rFonts w:ascii="Times New Roman" w:eastAsia="Calibri" w:hAnsi="Times New Roman" w:cs="Times New Roman"/>
          <w:sz w:val="28"/>
          <w:szCs w:val="28"/>
        </w:rPr>
        <w:t xml:space="preserve"> в различных видах культурных практик, инициируемых взрослым или самим ребенком, основанных на текущих и перспективных интересах ребенка, видах самостоятельной деятельности.  </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Итоговые игровые диагностические задания (мониторинг) </w:t>
      </w:r>
      <w:r w:rsidRPr="00C4183D">
        <w:rPr>
          <w:rFonts w:ascii="Times New Roman" w:eastAsia="Calibri" w:hAnsi="Times New Roman" w:cs="Times New Roman"/>
          <w:sz w:val="28"/>
          <w:szCs w:val="28"/>
        </w:rPr>
        <w:t>являются показателем</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формирования игровых умений и навыков детей старшей группы.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 xml:space="preserve">В течение учебного года воспитатель может познакомить детей с 262 играми, направленными на развитие познавательной мотивации и познавательных действий. </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включает в себя описание 57 дидактических и сюжетно - ролевых игр.</w:t>
      </w:r>
    </w:p>
    <w:p w:rsidR="00866298" w:rsidRPr="00C4183D" w:rsidRDefault="00866298" w:rsidP="00C4183D">
      <w:pPr>
        <w:spacing w:after="200" w:line="276" w:lineRule="auto"/>
        <w:jc w:val="both"/>
        <w:rPr>
          <w:rFonts w:ascii="Times New Roman" w:eastAsia="Calibri" w:hAnsi="Times New Roman" w:cs="Times New Roman"/>
          <w:b/>
          <w:sz w:val="28"/>
          <w:szCs w:val="28"/>
        </w:rPr>
        <w:sectPr w:rsidR="00866298" w:rsidRPr="00C4183D" w:rsidSect="006C2F34">
          <w:footerReference w:type="default" r:id="rId7"/>
          <w:pgSz w:w="11906" w:h="16838"/>
          <w:pgMar w:top="1134" w:right="851" w:bottom="1134" w:left="1701" w:header="709" w:footer="709"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2.  Игровая деятельность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подбор игр для детей 5 - 6 лет с учетом направлений образовательных областей ФГОС ДО</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Сентябрь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b/>
                <w:bCs/>
                <w:sz w:val="24"/>
                <w:szCs w:val="24"/>
              </w:rPr>
              <w:t xml:space="preserve"> </w:t>
            </w:r>
            <w:r w:rsidRPr="00866298">
              <w:rPr>
                <w:rFonts w:ascii="Times New Roman" w:eastAsia="Times New Roman" w:hAnsi="Times New Roman" w:cs="Times New Roman"/>
                <w:b/>
                <w:bCs/>
                <w:sz w:val="24"/>
                <w:szCs w:val="24"/>
                <w:lang w:eastAsia="ru-RU"/>
              </w:rPr>
              <w:t>«</w:t>
            </w:r>
            <w:r w:rsidRPr="00866298">
              <w:rPr>
                <w:rFonts w:ascii="Times New Roman" w:eastAsia="Calibri" w:hAnsi="Times New Roman" w:cs="Times New Roman"/>
                <w:color w:val="000000"/>
                <w:sz w:val="24"/>
                <w:szCs w:val="24"/>
              </w:rPr>
              <w:t>Магазин</w:t>
            </w:r>
            <w:r w:rsidRPr="00866298">
              <w:rPr>
                <w:rFonts w:ascii="Times New Roman" w:eastAsia="Times New Roman" w:hAnsi="Times New Roman" w:cs="Times New Roman"/>
                <w:b/>
                <w:bCs/>
                <w:sz w:val="24"/>
                <w:szCs w:val="24"/>
                <w:lang w:eastAsia="ru-RU"/>
              </w:rPr>
              <w:t>»,</w:t>
            </w:r>
            <w:r w:rsidRPr="00866298">
              <w:rPr>
                <w:rFonts w:ascii="Times New Roman" w:eastAsia="Times New Roman" w:hAnsi="Times New Roman" w:cs="Times New Roman"/>
                <w:sz w:val="24"/>
                <w:szCs w:val="24"/>
                <w:lang w:eastAsia="ru-RU"/>
              </w:rPr>
              <w:t xml:space="preserve"> «Автомастерская».</w:t>
            </w:r>
          </w:p>
          <w:p w:rsidR="00866298" w:rsidRPr="00866298" w:rsidRDefault="00866298" w:rsidP="00866298">
            <w:pPr>
              <w:rPr>
                <w:rFonts w:ascii="Times New Roman" w:eastAsia="Calibri" w:hAnsi="Times New Roman" w:cs="Times New Roman"/>
                <w:bCs/>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«Витамины», «Где я живу?», «Магазин», «Собери урожай».</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Times New Roman" w:hAnsi="Times New Roman" w:cs="Times New Roman"/>
                <w:b/>
                <w:sz w:val="24"/>
                <w:szCs w:val="24"/>
                <w:lang w:eastAsia="ru-RU"/>
              </w:rPr>
              <w:t>«Фигуры, цифры»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color w:val="000000"/>
                <w:sz w:val="24"/>
                <w:szCs w:val="24"/>
                <w:lang w:eastAsia="ru-RU"/>
              </w:rPr>
              <w:t>Дидактические игры:</w:t>
            </w:r>
            <w:r w:rsidRPr="00866298">
              <w:rPr>
                <w:rFonts w:ascii="Times New Roman" w:eastAsia="Times New Roman" w:hAnsi="Times New Roman" w:cs="Times New Roman"/>
                <w:color w:val="000000"/>
                <w:sz w:val="24"/>
                <w:szCs w:val="24"/>
                <w:lang w:eastAsia="ru-RU"/>
              </w:rPr>
              <w:t xml:space="preserve"> «Дерево», «Выбираем цифры», «Угадай-ка», «Уголки», «Куб - хамелеон».</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о понятиях </w:t>
            </w:r>
            <w:r w:rsidRPr="00866298">
              <w:rPr>
                <w:rFonts w:ascii="Times New Roman" w:eastAsia="Times New Roman" w:hAnsi="Times New Roman" w:cs="Times New Roman"/>
                <w:sz w:val="24"/>
                <w:szCs w:val="24"/>
                <w:lang w:eastAsia="ru-RU"/>
              </w:rPr>
              <w:t>«разные фигуры», цифры.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sz w:val="24"/>
                <w:szCs w:val="24"/>
              </w:rPr>
              <w:t>: «Узнай по голосу», «Придумай приветствие».</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Дидактические игры:</w:t>
            </w:r>
            <w:r w:rsidRPr="00866298">
              <w:rPr>
                <w:rFonts w:ascii="Times New Roman" w:eastAsia="Times New Roman" w:hAnsi="Times New Roman" w:cs="Times New Roman"/>
                <w:sz w:val="24"/>
                <w:szCs w:val="24"/>
                <w:lang w:eastAsia="zh-CN"/>
              </w:rPr>
              <w:t xml:space="preserve"> </w:t>
            </w:r>
            <w:r w:rsidRPr="00866298">
              <w:rPr>
                <w:rFonts w:ascii="Times New Roman" w:eastAsia="Calibri" w:hAnsi="Times New Roman" w:cs="Times New Roman"/>
                <w:sz w:val="24"/>
                <w:szCs w:val="24"/>
              </w:rPr>
              <w:t>«Музыкальное лото», «На чем играю?».</w:t>
            </w:r>
          </w:p>
          <w:p w:rsidR="00866298" w:rsidRPr="00866298" w:rsidRDefault="00866298" w:rsidP="00866298">
            <w:pPr>
              <w:rPr>
                <w:rFonts w:ascii="Times New Roman" w:eastAsia="Times New Roman" w:hAnsi="Times New Roman" w:cs="Times New Roman"/>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интерес к музыкально - дидактическим играм.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Calibri" w:hAnsi="Times New Roman" w:cs="Times New Roman"/>
                <w:sz w:val="24"/>
                <w:szCs w:val="24"/>
              </w:rPr>
              <w:t xml:space="preserve"> «Филин и пташки».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«Совушка».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двигательную активность в подвижной игре.</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«Врачи спешат на помощь к больному», «Библиотека», «Аптека».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«Кто нас лечит?», «Кто что делает».</w:t>
            </w:r>
          </w:p>
          <w:p w:rsidR="00866298" w:rsidRPr="00866298" w:rsidRDefault="00866298" w:rsidP="00866298">
            <w:pPr>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аптеке, о профессии «врач», культурном центре «библиотека».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«Кто знает, пусть дальше считает», «Сравни предметы».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сравнивать предметы по величине и форме.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«Шутка», «Какое слово заблудилось?»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«Будь внимателен», «Слушай звуки».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«Кого назвали, тот и лови!», «Слушай хлопки».</w:t>
            </w:r>
          </w:p>
          <w:p w:rsidR="00866298" w:rsidRPr="00866298" w:rsidRDefault="00866298" w:rsidP="00866298">
            <w:pPr>
              <w:suppressLineNumbers/>
              <w:ind w:right="57"/>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«Зоопарк», «Ветеринарная лечебница».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обитателях зоопарка, ветеринарной лечебнице, хохломской росписи.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считать до 7 (прямой и обратный счет).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Подвижная игра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Неделя игры: 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Закрепление, повторение.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Повторяем, закрепляем</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r w:rsidRPr="00866298">
              <w:rPr>
                <w:rFonts w:ascii="Times New Roman" w:eastAsia="Calibri" w:hAnsi="Times New Roman" w:cs="Times New Roman"/>
                <w:sz w:val="24"/>
                <w:szCs w:val="24"/>
              </w:rPr>
              <w:t xml:space="preserve"> «Врачи спешат на помощь к больному», «Библиотека», «Аптека»,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«Зоопарк», «Ветеринарная лечебница».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«Витамины», «Где я живу?», «Магазин», «Собери урожай», «Кто нас лечит?», «Кто что делает»,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в сюжетных и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 xml:space="preserve">«Кто знает, пусть дальше считает», «Сравни предметы»,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проявляет самостоятельность и активность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w:t>
            </w:r>
            <w:r w:rsidRPr="00866298">
              <w:rPr>
                <w:rFonts w:ascii="Times New Roman" w:eastAsia="Calibri" w:hAnsi="Times New Roman" w:cs="Times New Roman"/>
                <w:sz w:val="24"/>
                <w:szCs w:val="24"/>
              </w:rPr>
              <w:t xml:space="preserve"> «Узнай по голосу», «Придумай приветствие»,</w:t>
            </w:r>
            <w:r w:rsidRPr="00866298">
              <w:rPr>
                <w:rFonts w:ascii="Times New Roman" w:eastAsia="Calibri" w:hAnsi="Times New Roman" w:cs="Times New Roman"/>
                <w:bCs/>
                <w:color w:val="000000"/>
                <w:sz w:val="24"/>
                <w:szCs w:val="24"/>
              </w:rPr>
              <w:t xml:space="preserve"> «Будь внимателен», «Слушай звуки»,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sz w:val="24"/>
                <w:szCs w:val="24"/>
              </w:rPr>
              <w:t xml:space="preserve"> «Филин и пташки», «Совушка», «Кого назвали, тот и лови!», «Слушай хлопки»,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 сентябре были созданы условия для развития игровой деятельности детей. Педагогом (воспитателем) запланировано и проведено 30 игр, которые направлены на развитие самостоятельности, инициативы игрового творчества детей. Подобранный игровой материал отражает основные направления ФГОС ДО по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p>
    <w:p w:rsidR="00866298" w:rsidRPr="00866298" w:rsidRDefault="00866298" w:rsidP="00866298">
      <w:pPr>
        <w:spacing w:after="0" w:line="240" w:lineRule="auto"/>
        <w:rPr>
          <w:rFonts w:ascii="Times New Roman" w:eastAsia="Times New Roman" w:hAnsi="Times New Roman" w:cs="Times New Roman"/>
          <w:i/>
          <w:iCs/>
          <w:color w:val="666655"/>
          <w:sz w:val="24"/>
          <w:szCs w:val="24"/>
          <w:lang w:eastAsia="ru-RU"/>
        </w:rPr>
      </w:pPr>
      <w:r w:rsidRPr="00866298">
        <w:rPr>
          <w:rFonts w:ascii="Times New Roman" w:eastAsia="Times New Roman" w:hAnsi="Times New Roman" w:cs="Times New Roman"/>
          <w:i/>
          <w:iCs/>
          <w:color w:val="666655"/>
          <w:sz w:val="24"/>
          <w:szCs w:val="24"/>
          <w:lang w:eastAsia="ru-RU"/>
        </w:rPr>
        <w:br/>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Октябрь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«Почтальон», «Пекарня».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людях, работающих на хлебозаводе, почте.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«Веселый счет» (с помощью палочек Кюизенера).</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цифры первого десятка.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Заучивание стихотворения Н. Стачнева «Осенняя гамма»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с пением</w:t>
            </w:r>
            <w:r w:rsidRPr="00866298">
              <w:rPr>
                <w:rFonts w:ascii="Times New Roman" w:eastAsia="Calibri" w:hAnsi="Times New Roman" w:cs="Times New Roman"/>
                <w:sz w:val="24"/>
                <w:szCs w:val="24"/>
              </w:rPr>
              <w:t xml:space="preserve"> «Ворон» русская народная мелодия, «Ежик» А. Аверин.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ритмическую активность в музыкальных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color w:val="000000"/>
                <w:sz w:val="24"/>
                <w:szCs w:val="24"/>
                <w:lang w:eastAsia="ru-RU"/>
              </w:rPr>
              <w:t xml:space="preserve"> «Мышеловка», «Сова».</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w:t>
            </w:r>
            <w:r w:rsidRPr="00866298">
              <w:rPr>
                <w:rFonts w:ascii="Times New Roman" w:eastAsia="Times New Roman" w:hAnsi="Times New Roman" w:cs="Times New Roman"/>
                <w:bCs/>
                <w:color w:val="000000"/>
                <w:sz w:val="24"/>
                <w:szCs w:val="24"/>
                <w:lang w:eastAsia="ru-RU"/>
              </w:rPr>
              <w:t>Как работает парикмахер»,</w:t>
            </w:r>
            <w:r w:rsidRPr="00866298">
              <w:rPr>
                <w:rFonts w:ascii="Times New Roman" w:eastAsia="Calibri" w:hAnsi="Times New Roman" w:cs="Times New Roman"/>
                <w:sz w:val="24"/>
                <w:szCs w:val="24"/>
              </w:rPr>
              <w:t xml:space="preserve"> </w:t>
            </w:r>
            <w:r w:rsidRPr="00866298">
              <w:rPr>
                <w:rFonts w:ascii="Times New Roman" w:eastAsia="Times New Roman" w:hAnsi="Times New Roman" w:cs="Times New Roman"/>
                <w:bCs/>
                <w:color w:val="000000"/>
                <w:sz w:val="24"/>
                <w:szCs w:val="24"/>
                <w:lang w:eastAsia="ru-RU"/>
              </w:rPr>
              <w:t>«Сделаем куклам красивые прически».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color w:val="000000"/>
                <w:sz w:val="24"/>
                <w:szCs w:val="24"/>
              </w:rPr>
              <w:t xml:space="preserve"> «Будь внимателен». (Дети разделя</w:t>
            </w:r>
            <w:r w:rsidRPr="00866298">
              <w:rPr>
                <w:rFonts w:ascii="Times New Roman" w:eastAsia="Calibri" w:hAnsi="Times New Roman" w:cs="Times New Roman"/>
                <w:color w:val="000000"/>
                <w:sz w:val="24"/>
                <w:szCs w:val="24"/>
              </w:rPr>
              <w:softHyphen/>
              <w:t xml:space="preserve">ют на две группы картинки одежды и предметов ухода за ней.)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вниманием.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«Какое слово заблудилось», «Шутка».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ритмическая игра </w:t>
            </w:r>
            <w:r w:rsidRPr="00866298">
              <w:rPr>
                <w:rFonts w:ascii="Times New Roman" w:eastAsia="Calibri" w:hAnsi="Times New Roman" w:cs="Times New Roman"/>
                <w:bCs/>
                <w:color w:val="000000"/>
                <w:sz w:val="24"/>
                <w:szCs w:val="24"/>
              </w:rPr>
              <w:t>«Повтори ритм»</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ритмическую точность, выразительно выполняет игровые движения.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 эстафеты: «Дорожка препятствий», «Забрось мяч в кольцо».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«Строительство», «Стройка».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стройке, строительных материалах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«Собери картинку», «Назови по картинкам виды транспорта».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«Строительство», «Стройка».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 xml:space="preserve"> «Почтальон», «Пекарня», «</w:t>
            </w:r>
            <w:r w:rsidRPr="00866298">
              <w:rPr>
                <w:rFonts w:ascii="Times New Roman" w:eastAsia="Times New Roman" w:hAnsi="Times New Roman" w:cs="Times New Roman"/>
                <w:bCs/>
                <w:color w:val="000000"/>
                <w:sz w:val="24"/>
                <w:szCs w:val="24"/>
                <w:lang w:eastAsia="ru-RU"/>
              </w:rPr>
              <w:t>Как работает парикмахер», «Сделаем куклам красивые прически»,</w:t>
            </w:r>
            <w:r w:rsidRPr="00866298">
              <w:rPr>
                <w:rFonts w:ascii="Times New Roman" w:eastAsia="Times New Roman" w:hAnsi="Times New Roman" w:cs="Times New Roman"/>
                <w:b/>
                <w:sz w:val="24"/>
                <w:szCs w:val="24"/>
                <w:lang w:eastAsia="ru-RU"/>
              </w:rPr>
              <w:t xml:space="preserve">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дружелюбие в совместных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 «Будь внимателен». (Дети разделя</w:t>
            </w:r>
            <w:r w:rsidRPr="00866298">
              <w:rPr>
                <w:rFonts w:ascii="Times New Roman" w:eastAsia="Calibri" w:hAnsi="Times New Roman" w:cs="Times New Roman"/>
                <w:color w:val="000000"/>
                <w:sz w:val="24"/>
                <w:szCs w:val="24"/>
              </w:rPr>
              <w:softHyphen/>
              <w:t>ют на две группы картинки одежды и предметов ухода за ней.), «Собери картинку», «Назови (по картинкам) виды транспорта».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«Веселый счет» (с помощью палочек Кюизенера).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Повторение выученных стихов.</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w:t>
            </w:r>
            <w:r w:rsidRPr="00866298">
              <w:rPr>
                <w:rFonts w:ascii="Times New Roman" w:eastAsia="Calibri" w:hAnsi="Times New Roman" w:cs="Times New Roman"/>
                <w:bCs/>
                <w:color w:val="000000"/>
                <w:sz w:val="24"/>
                <w:szCs w:val="24"/>
              </w:rPr>
              <w:lastRenderedPageBreak/>
              <w:t>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lastRenderedPageBreak/>
              <w:t xml:space="preserve">Музыкально - дидактические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r w:rsidRPr="00866298">
              <w:rPr>
                <w:rFonts w:ascii="Times New Roman" w:eastAsia="Calibri" w:hAnsi="Times New Roman" w:cs="Times New Roman"/>
                <w:bCs/>
                <w:color w:val="000000"/>
                <w:sz w:val="24"/>
                <w:szCs w:val="24"/>
              </w:rPr>
              <w:t xml:space="preserve"> «Повтори ритм»</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Times New Roman" w:hAnsi="Times New Roman" w:cs="Times New Roman"/>
                <w:color w:val="000000"/>
                <w:sz w:val="24"/>
                <w:szCs w:val="24"/>
                <w:lang w:eastAsia="ru-RU"/>
              </w:rPr>
              <w:t xml:space="preserve">«Мышеловка», «Сова»,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 эстафеты:</w:t>
            </w:r>
            <w:r w:rsidRPr="00866298">
              <w:rPr>
                <w:rFonts w:ascii="Times New Roman" w:eastAsia="Calibri" w:hAnsi="Times New Roman" w:cs="Times New Roman"/>
                <w:sz w:val="24"/>
                <w:szCs w:val="24"/>
              </w:rPr>
              <w:t xml:space="preserve"> «Дорожка препятствий», «Забрось мяч в кольцо».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 </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b/>
          <w:sz w:val="24"/>
          <w:szCs w:val="24"/>
        </w:rPr>
      </w:pPr>
      <w:r w:rsidRPr="00866298">
        <w:rPr>
          <w:rFonts w:ascii="Times New Roman" w:eastAsia="Calibri" w:hAnsi="Times New Roman" w:cs="Times New Roman"/>
          <w:sz w:val="24"/>
          <w:szCs w:val="24"/>
        </w:rPr>
        <w:t>В октябре были созданы условия для развития игровой деятельности детей. Педагогом (воспитателем) запланировано и проведено 30 игр.</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Подобранные игры способствуют развитию умений и навыков по ориентации детей в окружающем мире, формированию пространственных, цветовых и временных понятий, помогают проанализировать воспитателю психологический уровень развития ребенка.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br w:type="page"/>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Ноябрь</w:t>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sz w:val="24"/>
                <w:szCs w:val="24"/>
                <w:shd w:val="clear" w:color="auto" w:fill="FFFFFF"/>
              </w:rPr>
              <w:t>Запоминаем стихи наизусть «Осень наступила» А. Плещеев</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Семья»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«Дом, семья», «Дочки - матери».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«Столовая посуда», «Чайная посуда»,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«Столовые приборы».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доме и семье, знает и называет столовые приборы, предметы посуды.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Стихи. Заучивание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Г. Ладонщиков «Про себя и про меня».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«Кулачки - ладошки», «Учитесь танцевать»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музыкально-ритмической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«Затейники», «Бездомный заяц».</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«Что перепутал художник», «Собери целое из частей», «Наряди ёлку предметами старины».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«Деревья зимой». (Воспитатель читает стихотворение С. Маршака «Круглый год. Декабрь». Дети выполняют движения соответственно тексту.)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Музыкальная игра:</w:t>
            </w:r>
            <w:r w:rsidRPr="00866298">
              <w:rPr>
                <w:rFonts w:ascii="Times New Roman" w:eastAsia="Calibri" w:hAnsi="Times New Roman" w:cs="Times New Roman"/>
                <w:color w:val="000000"/>
                <w:sz w:val="24"/>
                <w:szCs w:val="24"/>
              </w:rPr>
              <w:t xml:space="preserve"> «Не выпустим» (муз. Т. Ломовой).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Закрепляем, повторяем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 «Дом, семья», «Дочки - матери»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«Столовая посуда», «Чайная посуда», «Столовые приборы», «Наряди ёлку предметами старины». </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готовность к совместной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 «Конструирование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воображением, владеет разными видами и формами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lastRenderedPageBreak/>
              <w:t>Дидактические игры:</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 «Узнай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lastRenderedPageBreak/>
              <w:t>«Деревья зимой». (Воспитатель читает стихотворение С. Маршака «Круглый год. Декабрь». Дети выполняют движения соответственно тексту.)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Музыкальные игры:</w:t>
            </w:r>
            <w:r w:rsidRPr="00866298">
              <w:rPr>
                <w:rFonts w:ascii="Times New Roman" w:eastAsia="Calibri" w:hAnsi="Times New Roman" w:cs="Times New Roman"/>
                <w:color w:val="000000"/>
                <w:sz w:val="24"/>
                <w:szCs w:val="24"/>
              </w:rPr>
              <w:t xml:space="preserve"> «Не выпустим» (муз. Т. Ломовой), </w:t>
            </w:r>
            <w:r w:rsidRPr="00866298">
              <w:rPr>
                <w:rFonts w:ascii="Times New Roman" w:eastAsia="Calibri" w:hAnsi="Times New Roman" w:cs="Times New Roman"/>
                <w:bCs/>
                <w:color w:val="000000"/>
                <w:sz w:val="24"/>
                <w:szCs w:val="24"/>
              </w:rPr>
              <w:t>«Кулачки - ладошки», «Учитесь танцевать» музыка Е. Тиличеевой, «Качели», «Догадайся, кто поет».</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r w:rsidRPr="00866298">
              <w:rPr>
                <w:rFonts w:ascii="Times New Roman" w:eastAsia="Calibri" w:hAnsi="Times New Roman" w:cs="Times New Roman"/>
                <w:bCs/>
                <w:color w:val="000000"/>
                <w:sz w:val="24"/>
                <w:szCs w:val="24"/>
              </w:rPr>
              <w:t xml:space="preserve"> «Затейники», «Бездомный заяц», «Встречные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0" w:line="240" w:lineRule="auto"/>
        <w:ind w:firstLine="851"/>
        <w:jc w:val="both"/>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В ноябре были созданы условия для развития игровой деятельности детей. Педагогом (воспитателем) запланировано и проведено 47 игр.</w:t>
      </w:r>
      <w:r w:rsidRPr="00866298">
        <w:rPr>
          <w:rFonts w:ascii="Times New Roman" w:eastAsia="Times New Roman" w:hAnsi="Times New Roman" w:cs="Times New Roman"/>
          <w:sz w:val="24"/>
          <w:szCs w:val="24"/>
          <w:lang w:eastAsia="ru-RU"/>
        </w:rPr>
        <w:t xml:space="preserve">  Обучающие дидактические игры направлены на освоение системы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В играх с дидактическими материалами дети учатся действовать в соответствии с простыми игровыми правилами, подчиняться очерёдности их выполнения при играх в парах и в подгруппе.</w:t>
      </w:r>
    </w:p>
    <w:p w:rsidR="00866298" w:rsidRPr="00866298" w:rsidRDefault="00866298" w:rsidP="00866298">
      <w:pPr>
        <w:spacing w:after="200" w:line="276"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br w:type="page"/>
      </w:r>
      <w:r w:rsidRPr="00866298">
        <w:rPr>
          <w:rFonts w:ascii="Times New Roman" w:eastAsia="Calibri" w:hAnsi="Times New Roman" w:cs="Times New Roman"/>
          <w:b/>
          <w:bCs/>
          <w:sz w:val="24"/>
          <w:szCs w:val="24"/>
        </w:rPr>
        <w:lastRenderedPageBreak/>
        <w:t>Декабрь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доброжелательно взаимодействует со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«Познавательное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«Речевое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 «Художественно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подвижен, вынослив, владеет основными движениями.</w:t>
            </w:r>
          </w:p>
        </w:tc>
      </w:tr>
    </w:tbl>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с сентября по декабрь педагогом (воспитателем) запланировано и проведено 107 игр,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Январь</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1,2 недели - выходные праздничные дни</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sz w:val="24"/>
                <w:szCs w:val="24"/>
              </w:rPr>
              <w:t>«Маршрутный лист», «Подбери каждому зданию элементы декора», «Подбери транспорт для вокзала», «Узнай улицу по модели» (мнемотаблицы), «Что нам стоит дом построить».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Игровое </w:t>
            </w:r>
            <w:r w:rsidRPr="00866298">
              <w:rPr>
                <w:rFonts w:ascii="Times New Roman" w:eastAsia="Calibri" w:hAnsi="Times New Roman" w:cs="Times New Roman"/>
                <w:b/>
                <w:sz w:val="24"/>
                <w:szCs w:val="24"/>
              </w:rPr>
              <w:t xml:space="preserve">экспериментирование </w:t>
            </w:r>
            <w:r w:rsidRPr="00866298">
              <w:rPr>
                <w:rFonts w:ascii="Times New Roman" w:eastAsia="Calibri" w:hAnsi="Times New Roman" w:cs="Times New Roman"/>
                <w:sz w:val="24"/>
                <w:szCs w:val="24"/>
              </w:rPr>
              <w:t>«Почему горит фонарик».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«Фонари для центральной улицы города» (с использованием геометрических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экспериментировании и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Дидактические игры со словами: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Доскажи словечко» Е. Благинина</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 дворе снежок идет,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Скоро праздник…»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(Новый Год)</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«Мягко светятся иголки,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Хвойный дух идет от…»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(Елки)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«Ветки слабо шелестят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Бусы яркие …»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(Блестят)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 качаются игрушки,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Флаги, звездочки,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(Хлопушки)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«Нити пестрой мишуры,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Колокольчики,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(Шары)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«Белоус и краснощек,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Под ветвями…»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(Дед Мороз)</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(хороводные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Хороводные игры </w:t>
            </w:r>
            <w:r w:rsidRPr="00866298">
              <w:rPr>
                <w:rFonts w:ascii="Times New Roman" w:eastAsia="Calibri" w:hAnsi="Times New Roman" w:cs="Times New Roman"/>
                <w:sz w:val="24"/>
                <w:szCs w:val="24"/>
              </w:rPr>
              <w:t xml:space="preserve">«Мы по улице пойдем», «Шагают ребята».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знает содержание хороводных игр.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«Кто скорее до флажка?», «Медведь и пчелы».</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4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«Мы пожарные», «Пожар в городе», «Один дома».</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Дидактические игры: </w:t>
            </w:r>
          </w:p>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-ребенок имеет представление о правилах пожарной безопасности.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 решаем проблемные ситуации»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 со словами</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Слова: зонт, желтый, зеленый, жарко, знойно, зверек, звенит, журчит, жадина, забияка.</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«У шоссе шалаш, шалаш у шоссе».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Игровая музыкальная хореографическая миниатюра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Игровая музыкальная хореографическая миниатюра по сказке «Репка».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январе были созданы условия для развития игровой деятельности детей. Педагогом (воспитателем) запланировано и проведено 29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Февраль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xml:space="preserve">: </w:t>
            </w:r>
            <w:r w:rsidRPr="00866298">
              <w:rPr>
                <w:rFonts w:ascii="Times New Roman" w:eastAsia="Calibri" w:hAnsi="Times New Roman" w:cs="Times New Roman"/>
                <w:sz w:val="24"/>
                <w:szCs w:val="24"/>
              </w:rPr>
              <w:t>«Семья (ярмарка)», «В горнице моей (ручное рукоделие)».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Игры - путешествия </w:t>
            </w:r>
            <w:r w:rsidRPr="00866298">
              <w:rPr>
                <w:rFonts w:ascii="Times New Roman" w:eastAsia="Calibri" w:hAnsi="Times New Roman" w:cs="Times New Roman"/>
                <w:sz w:val="24"/>
                <w:szCs w:val="24"/>
              </w:rPr>
              <w:t>к народным умельцам Хохломы, Дымково.</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«Основные занятия народов родного края», «Промыслы России», «Подбери и объясни элемент узора», «Что перепутал художник».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основных занятиях народов родного края.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«Живая неделя», «Найди игрушки».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различает цвет, величину, форму предметов.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xml:space="preserve">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Однокоренные слова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Слова: кот - котик - котенька - котище;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снег - снеговик -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лес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К.И. Чуковский «Телефон»</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Продолжи фразу: «У меня зазвонил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 далее по тексту.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подбирать однокоренные слова по образцу, может продолжить фразу.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r w:rsidRPr="00866298">
              <w:rPr>
                <w:rFonts w:ascii="Times New Roman" w:eastAsia="Calibri" w:hAnsi="Times New Roman" w:cs="Times New Roman"/>
                <w:sz w:val="24"/>
                <w:szCs w:val="24"/>
              </w:rPr>
              <w:t xml:space="preserve">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эмоционально выполняет свою игровую роль в театрализованной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«Школа мяча», «Мяч водящему».</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Сюжетно-ролевые игры:</w:t>
            </w:r>
            <w:r w:rsidRPr="00866298">
              <w:rPr>
                <w:rFonts w:ascii="Times New Roman" w:eastAsia="Calibri" w:hAnsi="Times New Roman" w:cs="Times New Roman"/>
                <w:sz w:val="24"/>
                <w:szCs w:val="24"/>
                <w:lang w:eastAsia="ru-RU"/>
              </w:rPr>
              <w:t xml:space="preserve"> «Пограничники», «Сестра милосердия», «Моряки», «Подводная лодка».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российских праздниках.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sz w:val="24"/>
                <w:szCs w:val="24"/>
              </w:rPr>
              <w:t>«Познаем, играя»</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b/>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Лего - конструирование</w:t>
            </w:r>
            <w:r w:rsidRPr="00866298">
              <w:rPr>
                <w:rFonts w:ascii="Times New Roman" w:eastAsia="Calibri" w:hAnsi="Times New Roman" w:cs="Times New Roman"/>
                <w:sz w:val="24"/>
                <w:szCs w:val="24"/>
                <w:lang w:eastAsia="ru-RU"/>
              </w:rPr>
              <w:t xml:space="preserve"> «Морской флот», «Пограничная застава».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творческую инициативу при лего –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Запоминаем пословицу</w:t>
            </w:r>
            <w:r w:rsidRPr="00866298">
              <w:rPr>
                <w:rFonts w:ascii="Times New Roman" w:eastAsia="Calibri" w:hAnsi="Times New Roman" w:cs="Times New Roman"/>
                <w:sz w:val="24"/>
                <w:szCs w:val="24"/>
                <w:lang w:eastAsia="ru-RU"/>
              </w:rPr>
              <w:t xml:space="preserve"> «Умелый боец везде молодец».</w:t>
            </w:r>
          </w:p>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 xml:space="preserve">Разучивание стихотворения О. Высотской «Слава Армии». </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 речевой слух и речевая память.</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Times New Roman" w:hAnsi="Times New Roman" w:cs="Times New Roman"/>
                <w:sz w:val="24"/>
                <w:szCs w:val="24"/>
                <w:lang w:eastAsia="ru-RU"/>
              </w:rPr>
            </w:pPr>
            <w:r w:rsidRPr="00866298">
              <w:rPr>
                <w:rFonts w:ascii="Times New Roman" w:eastAsia="Calibri" w:hAnsi="Times New Roman" w:cs="Times New Roman"/>
                <w:b/>
                <w:bCs/>
                <w:color w:val="000000"/>
                <w:sz w:val="24"/>
                <w:szCs w:val="24"/>
              </w:rPr>
              <w:t>Художественно - эстетическое развитие</w:t>
            </w:r>
            <w:r w:rsidRPr="00866298">
              <w:rPr>
                <w:rFonts w:ascii="Times New Roman" w:eastAsia="Times New Roman" w:hAnsi="Times New Roman" w:cs="Times New Roman"/>
                <w:sz w:val="24"/>
                <w:szCs w:val="24"/>
                <w:lang w:eastAsia="ru-RU"/>
              </w:rPr>
              <w:t xml:space="preserve"> Инсценирование песен</w:t>
            </w: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Инсценирование песен на военную тему: «23 февраля», «У солдата выходной», «Первым делом самолеты».</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исполняет и инсценирует песни на военную тему.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Подвижные игры</w:t>
            </w:r>
            <w:r w:rsidRPr="00866298">
              <w:rPr>
                <w:rFonts w:ascii="Times New Roman" w:eastAsia="Calibri" w:hAnsi="Times New Roman" w:cs="Times New Roman"/>
                <w:sz w:val="24"/>
                <w:szCs w:val="24"/>
                <w:lang w:eastAsia="ru-RU"/>
              </w:rPr>
              <w:t>: «Летчики на аэродроме», «Разбуди солдата», «Попади в цель».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Правила дорожного движения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знаки дорожного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«Где Маша?» (игра на ориентирование в пространстве)</w:t>
            </w:r>
            <w:r w:rsidRPr="00866298">
              <w:rPr>
                <w:rFonts w:ascii="Times New Roman" w:eastAsia="Calibri" w:hAnsi="Times New Roman" w:cs="Times New Roman"/>
                <w:b/>
                <w:sz w:val="24"/>
                <w:szCs w:val="24"/>
              </w:rPr>
              <w:t>, «</w:t>
            </w:r>
            <w:r w:rsidRPr="00866298">
              <w:rPr>
                <w:rFonts w:ascii="Times New Roman" w:eastAsia="Calibri" w:hAnsi="Times New Roman" w:cs="Times New Roman"/>
                <w:sz w:val="24"/>
                <w:szCs w:val="24"/>
              </w:rPr>
              <w:t>Найди место».</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ориентировании в пространстве.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о правилах дорожного движения и профессиях.</w:t>
            </w:r>
          </w:p>
          <w:p w:rsidR="00866298" w:rsidRPr="00866298" w:rsidRDefault="00866298" w:rsidP="00866298">
            <w:pPr>
              <w:rPr>
                <w:rFonts w:ascii="Times New Roman" w:eastAsia="Calibri" w:hAnsi="Times New Roman" w:cs="Times New Roman"/>
                <w:b/>
                <w:i/>
                <w:sz w:val="24"/>
                <w:szCs w:val="24"/>
              </w:rPr>
            </w:pPr>
            <w:r w:rsidRPr="00866298">
              <w:rPr>
                <w:rFonts w:ascii="Times New Roman" w:eastAsia="Calibri" w:hAnsi="Times New Roman" w:cs="Times New Roman"/>
                <w:b/>
                <w:i/>
                <w:sz w:val="24"/>
                <w:szCs w:val="24"/>
              </w:rPr>
              <w:t xml:space="preserve"> Борис Заходер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Шофер</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Во весь опор.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Я сам - шофер,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сам - мотор.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Нажимаю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 педаль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машина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Мчится вдаль!</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9B5806" w:rsidP="00866298">
            <w:pPr>
              <w:rPr>
                <w:rFonts w:ascii="Times New Roman" w:eastAsia="Calibri" w:hAnsi="Times New Roman" w:cs="Times New Roman"/>
                <w:b/>
                <w:bCs/>
                <w:sz w:val="24"/>
                <w:szCs w:val="24"/>
              </w:rPr>
            </w:pPr>
            <w:hyperlink r:id="rId8" w:history="1">
              <w:r w:rsidR="00866298" w:rsidRPr="00866298">
                <w:rPr>
                  <w:rFonts w:ascii="Times New Roman" w:eastAsia="Calibri" w:hAnsi="Times New Roman" w:cs="Times New Roman"/>
                  <w:b/>
                  <w:bCs/>
                  <w:i/>
                  <w:iCs/>
                  <w:sz w:val="24"/>
                  <w:szCs w:val="24"/>
                </w:rPr>
                <w:t>Аркадий Вайнер</w:t>
              </w:r>
            </w:hyperlink>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r w:rsidRPr="00866298">
              <w:rPr>
                <w:rFonts w:ascii="Times New Roman" w:eastAsia="Calibri" w:hAnsi="Times New Roman" w:cs="Times New Roman"/>
                <w:sz w:val="24"/>
                <w:szCs w:val="24"/>
              </w:rPr>
              <w:br/>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выразительной речью,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ритмические игры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Музыкально - ритмические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«Ищи игрушку» народная мелодия, «Марш» Ю. Чичков,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«Гори, гори ясно» народная мелодия,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«Побегаем» К. Вебер,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«Всадники» В. Витлин.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ритмично двигается под музыку, выполняет игровые правила.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Игры на координацию движений</w:t>
            </w:r>
            <w:r w:rsidRPr="00866298">
              <w:rPr>
                <w:rFonts w:ascii="Times New Roman" w:eastAsia="Times New Roman" w:hAnsi="Times New Roman" w:cs="Times New Roman"/>
                <w:sz w:val="24"/>
                <w:szCs w:val="24"/>
                <w:lang w:eastAsia="ru-RU"/>
              </w:rPr>
              <w:t>: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Семья (ярмарка)», «В горнице моей (ручное рукоделие)», </w:t>
            </w:r>
            <w:r w:rsidRPr="00866298">
              <w:rPr>
                <w:rFonts w:ascii="Times New Roman" w:eastAsia="Times New Roman" w:hAnsi="Times New Roman" w:cs="Times New Roman"/>
                <w:bCs/>
                <w:sz w:val="24"/>
                <w:szCs w:val="24"/>
                <w:lang w:eastAsia="ru-RU"/>
              </w:rPr>
              <w:t>«Мы пожарные», «Пожар в городе», «Один дома».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Дидактические игры: </w:t>
            </w:r>
            <w:r w:rsidRPr="00866298">
              <w:rPr>
                <w:rFonts w:ascii="Times New Roman" w:eastAsia="Calibri" w:hAnsi="Times New Roman" w:cs="Times New Roman"/>
                <w:sz w:val="24"/>
                <w:szCs w:val="24"/>
              </w:rPr>
              <w:t xml:space="preserve">«Основные занятия народов родного края», «Промыслы России», «Подбери и объясни элемент узора», «Что перепутал художник», </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 «</w:t>
            </w: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правилах пожарной безопасности.</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«Живая неделя», «Найди игрушки».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Calibri" w:hAnsi="Times New Roman" w:cs="Times New Roman"/>
                <w:sz w:val="24"/>
                <w:szCs w:val="24"/>
              </w:rPr>
              <w:t>«Где Маша?»,</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Найди место».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Слова:</w:t>
            </w:r>
            <w:r w:rsidRPr="00866298">
              <w:rPr>
                <w:rFonts w:ascii="Times New Roman" w:eastAsia="Calibri" w:hAnsi="Times New Roman" w:cs="Times New Roman"/>
                <w:sz w:val="24"/>
                <w:szCs w:val="24"/>
              </w:rPr>
              <w:t xml:space="preserve"> зонт, желтый, зеленый, жарко, знойно, зверек, звенит, журчит, жадина, забияка.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 шоссе шалаш, шалаш у шоссе».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стихов и пословицы.</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Игровое музыкальное творчество</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Игровая музыкальная хореографическая миниатюра</w:t>
            </w:r>
            <w:r w:rsidRPr="00866298">
              <w:rPr>
                <w:rFonts w:ascii="Times New Roman" w:eastAsia="Calibri" w:hAnsi="Times New Roman" w:cs="Times New Roman"/>
                <w:sz w:val="24"/>
                <w:szCs w:val="24"/>
              </w:rPr>
              <w:t xml:space="preserve"> по сказке «Репка».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Театрализованная игра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 «Школа мяча», «Мяч водящему»,</w:t>
            </w:r>
            <w:r w:rsidRPr="00866298">
              <w:rPr>
                <w:rFonts w:ascii="Times New Roman" w:eastAsia="Times New Roman" w:hAnsi="Times New Roman" w:cs="Times New Roman"/>
                <w:sz w:val="24"/>
                <w:szCs w:val="24"/>
                <w:lang w:eastAsia="ru-RU"/>
              </w:rPr>
              <w:t xml:space="preserve"> «Летчики на аэродроме», «Разбуди солдата», «Попади в цель»,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В феврале были созданы условия для развития игровой деятельности детей. Педагогом (воспитателем) запланировано и проведено 44 игры.</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играх присутствует разнообразие сюжетов.  Дети выдвигают игровые замыслы, инициативу в развитии игрового сюжета или в создании интересных (выразительных) образов игровых персонажей. Работа по формированию игровых умений и навыков является результативной.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Март</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Дидактическая игра «</w:t>
            </w:r>
            <w:r w:rsidRPr="00866298">
              <w:rPr>
                <w:rFonts w:ascii="Times New Roman" w:eastAsia="Calibri" w:hAnsi="Times New Roman" w:cs="Times New Roman"/>
                <w:sz w:val="24"/>
                <w:szCs w:val="24"/>
              </w:rPr>
              <w:t>У кого какая мама».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международном женском дне 8 марта.</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 (Дети раскладывают серию картинок в правильной временной последовательности.)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xml:space="preserve"> </w:t>
            </w:r>
            <w:r w:rsidRPr="00866298">
              <w:rPr>
                <w:rFonts w:ascii="Times New Roman" w:eastAsia="Times New Roman" w:hAnsi="Times New Roman" w:cs="Times New Roman"/>
                <w:b/>
                <w:color w:val="000000"/>
                <w:sz w:val="24"/>
                <w:szCs w:val="24"/>
                <w:lang w:eastAsia="ru-RU"/>
              </w:rPr>
              <w:t>Игровое упражнение</w:t>
            </w:r>
            <w:r w:rsidRPr="00866298">
              <w:rPr>
                <w:rFonts w:ascii="Times New Roman" w:eastAsia="Times New Roman" w:hAnsi="Times New Roman" w:cs="Times New Roman"/>
                <w:color w:val="000000"/>
                <w:sz w:val="24"/>
                <w:szCs w:val="24"/>
                <w:lang w:eastAsia="ru-RU"/>
              </w:rPr>
              <w:t xml:space="preserve"> «Учимся считать» (по стихотворению</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«Айболит» К. И. Чуковского), «Вправо-влево, правой рукой, левой рукой» (на раз</w:t>
            </w:r>
            <w:r w:rsidRPr="00866298">
              <w:rPr>
                <w:rFonts w:ascii="Times New Roman" w:eastAsia="Times New Roman" w:hAnsi="Times New Roman" w:cs="Times New Roman"/>
                <w:color w:val="000000"/>
                <w:sz w:val="24"/>
                <w:szCs w:val="24"/>
                <w:lang w:eastAsia="ru-RU"/>
              </w:rPr>
              <w:softHyphen/>
              <w:t xml:space="preserve">витие ориентировки в пространстве). </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временной последовательности (сначала - потом), хорошо ориентируется в пространстве.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 (солнце светит ярче, греет, небо ясное, снег тает, звенит капель, прилетают птицы).</w:t>
            </w:r>
          </w:p>
          <w:p w:rsidR="00866298" w:rsidRPr="00866298" w:rsidRDefault="00866298" w:rsidP="00866298">
            <w:pPr>
              <w:rPr>
                <w:rFonts w:ascii="Times New Roman" w:eastAsia="Calibri" w:hAnsi="Times New Roman" w:cs="Times New Roman"/>
                <w:b/>
                <w:color w:val="000000"/>
                <w:sz w:val="24"/>
                <w:szCs w:val="24"/>
              </w:rPr>
            </w:pPr>
            <w:r w:rsidRPr="00866298">
              <w:rPr>
                <w:rFonts w:ascii="Times New Roman" w:eastAsia="Calibri" w:hAnsi="Times New Roman" w:cs="Times New Roman"/>
                <w:b/>
                <w:color w:val="000000"/>
                <w:sz w:val="24"/>
                <w:szCs w:val="24"/>
              </w:rPr>
              <w:t xml:space="preserve">Отгадывание загадки: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У него чудесный золотистый цвет,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Он большого солнца маленький портрет. (Одуванчик.)</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sz w:val="24"/>
                <w:szCs w:val="24"/>
              </w:rPr>
            </w:pPr>
            <w:r w:rsidRPr="00866298">
              <w:rPr>
                <w:rFonts w:ascii="Times New Roman" w:eastAsia="Calibri" w:hAnsi="Times New Roman" w:cs="Times New Roman"/>
                <w:b/>
                <w:color w:val="000000"/>
                <w:sz w:val="24"/>
                <w:szCs w:val="24"/>
              </w:rPr>
              <w:t>Знакомство</w:t>
            </w:r>
            <w:r w:rsidRPr="00866298">
              <w:rPr>
                <w:rFonts w:ascii="Times New Roman" w:eastAsia="Calibri" w:hAnsi="Times New Roman" w:cs="Times New Roman"/>
                <w:color w:val="000000"/>
                <w:sz w:val="24"/>
                <w:szCs w:val="24"/>
              </w:rPr>
              <w:t xml:space="preserve"> (прочтение воспитателем) стихотворения Расула Гамзатова</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color w:val="000000"/>
                <w:sz w:val="24"/>
                <w:szCs w:val="24"/>
              </w:rPr>
              <w:t>«Берегите матерей».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b/>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color w:val="000000"/>
                <w:sz w:val="24"/>
                <w:szCs w:val="24"/>
              </w:rPr>
              <w:t>Заучивание стихотворения</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 Руссу «Моя мама».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сезонных изменениях в природе.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Музыкально - ритмические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развито чувство ритма.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Родная страна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«Символы нашей страны», «Угадай достопримечательности», «Силуэты», «Найди герб своего города», «Собери флаг».</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своей Родине, Отечестве, моральных и нравственных ценностях.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«Построй домик», «Колеса автомобиля»</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color w:val="000000"/>
                <w:sz w:val="24"/>
                <w:szCs w:val="24"/>
                <w:lang w:eastAsia="ru-RU"/>
              </w:rPr>
              <w:t>Игры:</w:t>
            </w:r>
            <w:r w:rsidRPr="00866298">
              <w:rPr>
                <w:rFonts w:ascii="Times New Roman" w:eastAsia="Times New Roman" w:hAnsi="Times New Roman" w:cs="Times New Roman"/>
                <w:color w:val="000000"/>
                <w:sz w:val="24"/>
                <w:szCs w:val="24"/>
                <w:lang w:eastAsia="ru-RU"/>
              </w:rPr>
              <w:t xml:space="preserve"> «Путешествие на ковре-самолете» (сюжетно-познавательная), «Передай мяч» (с героями сказки «Три медведя», дидактическая с двигательными элементами).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«Путешествие по стране», «Мой любимый город», «Россия - родина моя».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грамматически правильной диалогической и монологической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Музыкально - дидактические игр</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развитый звуковысотный слух.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 порядку стройся!», «Куропатки и охотник».</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Современные игры «Лего - конструирование»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Лего - игры</w:t>
            </w:r>
            <w:r w:rsidRPr="00866298">
              <w:rPr>
                <w:rFonts w:ascii="Times New Roman" w:eastAsia="Calibri" w:hAnsi="Times New Roman" w:cs="Times New Roman"/>
                <w:sz w:val="24"/>
                <w:szCs w:val="24"/>
              </w:rPr>
              <w:t xml:space="preserve">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Исследование деталей «Лего». Определение цвета, величины, формы.</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Семейно - групповой проект «Конструируем вместе с папой»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 увлечением играет в лего –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«Каким ты представляешь детский сад будущего»</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Самостоятельное творческое конструирование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Составление «Лего» - словаря: пластина, кирпичик и так далее.</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Запоминаем стихи</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руки развивает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мечтать нам не мешает.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скажу про «Лего» я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Это лучшая игра!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Художественно - </w:t>
            </w:r>
            <w:r w:rsidRPr="00866298">
              <w:rPr>
                <w:rFonts w:ascii="Times New Roman" w:eastAsia="Calibri" w:hAnsi="Times New Roman" w:cs="Times New Roman"/>
                <w:b/>
                <w:bCs/>
                <w:color w:val="000000"/>
                <w:sz w:val="24"/>
                <w:szCs w:val="24"/>
              </w:rPr>
              <w:lastRenderedPageBreak/>
              <w:t>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lastRenderedPageBreak/>
              <w:t xml:space="preserve">«Нотный дом» </w:t>
            </w:r>
            <w:r w:rsidRPr="00866298">
              <w:rPr>
                <w:rFonts w:ascii="Times New Roman" w:eastAsia="Times New Roman" w:hAnsi="Times New Roman" w:cs="Times New Roman"/>
                <w:sz w:val="24"/>
                <w:szCs w:val="24"/>
                <w:lang w:eastAsia="zh-CN"/>
              </w:rPr>
              <w:t>(постройка из деталей Лего)</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развитое творческое </w:t>
            </w:r>
            <w:r w:rsidRPr="00866298">
              <w:rPr>
                <w:rFonts w:ascii="Times New Roman" w:eastAsia="Calibri" w:hAnsi="Times New Roman" w:cs="Times New Roman"/>
                <w:sz w:val="24"/>
                <w:szCs w:val="24"/>
              </w:rPr>
              <w:lastRenderedPageBreak/>
              <w:t>воображение.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«Кто скорее», «По кочкам».</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У кого какая мама», «Символы нашей страны», «Угадай достопримечательности», «Силуэты», «Найди герб своего города», «Собери флаг».</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Лего - игры «</w:t>
            </w: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доброжелательно общается со сверстниками и взрослыми, у ребенка сформирована готовность к совместной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xml:space="preserve"> Игровое упражнение «Учимся считать», «Вправо-влево, правой рукой, левой рукой»,</w:t>
            </w:r>
            <w:r w:rsidRPr="00866298">
              <w:rPr>
                <w:rFonts w:ascii="Times New Roman" w:eastAsia="Calibri" w:hAnsi="Times New Roman" w:cs="Times New Roman"/>
                <w:sz w:val="24"/>
                <w:szCs w:val="24"/>
              </w:rPr>
              <w:t xml:space="preserve"> «Построй домик», «Колеса автомобиля»</w:t>
            </w:r>
            <w:r w:rsidRPr="00866298">
              <w:rPr>
                <w:rFonts w:ascii="Times New Roman" w:eastAsia="Times New Roman" w:hAnsi="Times New Roman" w:cs="Times New Roman"/>
                <w:color w:val="000000"/>
                <w:sz w:val="24"/>
                <w:szCs w:val="24"/>
                <w:lang w:eastAsia="ru-RU"/>
              </w:rPr>
              <w:t>, «Путешествие на ковре-самолете», «Передай мяч.</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«Каким ты представляешь детский сад будущего»</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разнообразные интересы, активно действует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w:t>
            </w:r>
            <w:r w:rsidRPr="00866298">
              <w:rPr>
                <w:rFonts w:ascii="Times New Roman" w:eastAsia="Times New Roman" w:hAnsi="Times New Roman" w:cs="Times New Roman"/>
                <w:sz w:val="24"/>
                <w:szCs w:val="24"/>
                <w:lang w:eastAsia="ru-RU"/>
              </w:rPr>
              <w:t xml:space="preserve"> «Путешествие по стране», «Мой любимый город», «Россия - родина моя»,</w:t>
            </w:r>
            <w:r w:rsidRPr="00866298">
              <w:rPr>
                <w:rFonts w:ascii="Times New Roman" w:eastAsia="Calibri" w:hAnsi="Times New Roman" w:cs="Times New Roman"/>
                <w:sz w:val="24"/>
                <w:szCs w:val="24"/>
              </w:rPr>
              <w:t xml:space="preserve"> Составление «Лего» - словаря: пластина, кирпичик и так далее.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речью как средством общения и культуры.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дидактические игры</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 xml:space="preserve">«Нотный дом» </w:t>
            </w:r>
            <w:r w:rsidRPr="00866298">
              <w:rPr>
                <w:rFonts w:ascii="Times New Roman" w:eastAsia="Times New Roman" w:hAnsi="Times New Roman" w:cs="Times New Roman"/>
                <w:sz w:val="24"/>
                <w:szCs w:val="24"/>
                <w:lang w:eastAsia="zh-CN"/>
              </w:rPr>
              <w:t>(постройка из деталей Лего).</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музыкальном ритме, высоте звуков, знает музыкально - игровой репертуар.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r w:rsidRPr="00866298">
              <w:rPr>
                <w:rFonts w:ascii="Times New Roman" w:eastAsia="Calibri" w:hAnsi="Times New Roman" w:cs="Times New Roman"/>
                <w:sz w:val="24"/>
                <w:szCs w:val="24"/>
              </w:rPr>
              <w:t xml:space="preserve"> «По порядку стройся!», «Куропатки и охотник», «Кто скорее», «По кочкам».</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марте были созданы условия для развития игровой деятельности детей. Педагогом (воспитателем) запланировано и проведено 36 игр. Дети доброжелательны в игровом общении со сверстниками,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проявляют инициативу, интерес к общему замыслу, согласовывают действия с играющими детьми.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Апрель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День космонавтики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«Дне космонавтики».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конструирование: «Космодром», «Космический корабль».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развита крупная и мелкая моторика, творческое воображение.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Учим стихи «День космонавтики»</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Взлетел в ракете русский парень,</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Всю землю видел с высоты.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Был первым в космосе Гагарин…</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Каким по счету будешь 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Автор: В. Орлов</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запоминает стихи наизусть, принимает участие в создании «космического словаря».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выполняет игровые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Эстафета</w:t>
            </w:r>
            <w:r w:rsidRPr="00866298">
              <w:rPr>
                <w:rFonts w:ascii="Times New Roman" w:eastAsia="Calibri" w:hAnsi="Times New Roman" w:cs="Times New Roman"/>
                <w:sz w:val="24"/>
                <w:szCs w:val="24"/>
              </w:rPr>
              <w:t xml:space="preserve"> «Ловкие и смелые».</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Экология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«Ферма», «Зоопарк», «Заповедник», «Птицеферма».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экологии, знает правила поведения в природе.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«Путешествие по России» (карта, глобус), «В гостях у седой тундры (на основе метода эмпатии), «Зеленая тайга» (карта, глобус).</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инициативу в разных видах игр.</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Составление рассказов </w:t>
            </w:r>
            <w:r w:rsidRPr="00866298">
              <w:rPr>
                <w:rFonts w:ascii="Times New Roman" w:eastAsia="Calibri" w:hAnsi="Times New Roman" w:cs="Times New Roman"/>
                <w:sz w:val="24"/>
                <w:szCs w:val="24"/>
              </w:rPr>
              <w:t>по схеме, коллективных о путешествиях по России (с опорой на карту, модель «Природные зоны»).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А. Усачёв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«Мусорная фантазия»</w:t>
            </w:r>
          </w:p>
          <w:p w:rsidR="00866298" w:rsidRPr="00866298" w:rsidRDefault="00866298" w:rsidP="00866298">
            <w:pPr>
              <w:spacing w:before="90"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бросайте никогда корки, шкурки, палки -</w:t>
            </w:r>
            <w:r w:rsidRPr="00866298">
              <w:rPr>
                <w:rFonts w:ascii="Times New Roman" w:eastAsia="Times New Roman" w:hAnsi="Times New Roman" w:cs="Times New Roman"/>
                <w:sz w:val="24"/>
                <w:szCs w:val="24"/>
                <w:lang w:eastAsia="ru-RU"/>
              </w:rPr>
              <w:br/>
              <w:t>Быстро наши города превратятся в свалки.</w:t>
            </w:r>
            <w:r w:rsidRPr="00866298">
              <w:rPr>
                <w:rFonts w:ascii="Times New Roman" w:eastAsia="Times New Roman" w:hAnsi="Times New Roman" w:cs="Times New Roman"/>
                <w:sz w:val="24"/>
                <w:szCs w:val="24"/>
                <w:lang w:eastAsia="ru-RU"/>
              </w:rPr>
              <w:br/>
              <w:t>Если мусорить сейчас, то довольно скоро</w:t>
            </w:r>
            <w:r w:rsidRPr="00866298">
              <w:rPr>
                <w:rFonts w:ascii="Times New Roman" w:eastAsia="Times New Roman" w:hAnsi="Times New Roman" w:cs="Times New Roman"/>
                <w:sz w:val="24"/>
                <w:szCs w:val="24"/>
                <w:lang w:eastAsia="ru-RU"/>
              </w:rPr>
              <w:br/>
              <w:t>Могут вырасти у нас Мусорные горы.</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составить рассказ по схеме, быстро запоминает короткие стихи.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 Чайковский, «Полет шмеля» Н. Римский – Корсаков.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Развлечение </w:t>
            </w:r>
            <w:r w:rsidRPr="00866298">
              <w:rPr>
                <w:rFonts w:ascii="Times New Roman" w:eastAsia="Calibri" w:hAnsi="Times New Roman" w:cs="Times New Roman"/>
                <w:sz w:val="24"/>
                <w:szCs w:val="24"/>
              </w:rPr>
              <w:t>«Воробьиная дискотека».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в игровой импровизации.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Народные игры</w:t>
            </w:r>
            <w:r w:rsidRPr="00866298">
              <w:rPr>
                <w:rFonts w:ascii="Times New Roman" w:eastAsia="Calibri" w:hAnsi="Times New Roman" w:cs="Times New Roman"/>
                <w:sz w:val="24"/>
                <w:szCs w:val="24"/>
              </w:rPr>
              <w:t>: «Стадо», «Соколиный бой», «Охота на оленей».</w:t>
            </w: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color w:val="00000A"/>
                <w:sz w:val="24"/>
                <w:szCs w:val="24"/>
              </w:rPr>
            </w:pPr>
            <w:r w:rsidRPr="00866298">
              <w:rPr>
                <w:rFonts w:ascii="Times New Roman" w:eastAsia="Calibri" w:hAnsi="Times New Roman" w:cs="Times New Roman"/>
                <w:b/>
                <w:sz w:val="24"/>
                <w:szCs w:val="24"/>
              </w:rPr>
              <w:t>«Кругосветное путешествие по земному шару»</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lastRenderedPageBreak/>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Сюжетные игры</w:t>
            </w:r>
            <w:r w:rsidRPr="00866298">
              <w:rPr>
                <w:rFonts w:ascii="Times New Roman" w:eastAsia="Calibri" w:hAnsi="Times New Roman" w:cs="Times New Roman"/>
                <w:sz w:val="24"/>
                <w:szCs w:val="24"/>
              </w:rPr>
              <w:t>: «Семья» (путешествие за границу, национальная кухня, культура, спорт и традиции), «Туристическое бюро», «Болельщики», «Кулинарный поединок».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карте и глобусу», «Рассели животных по материкам», «Флора и фауна (Африки, Антарктиды», «Соседи по планете», «Мы живем на планете </w:t>
            </w:r>
            <w:r w:rsidRPr="00866298">
              <w:rPr>
                <w:rFonts w:ascii="Times New Roman" w:eastAsia="Calibri" w:hAnsi="Times New Roman" w:cs="Times New Roman"/>
                <w:sz w:val="24"/>
                <w:szCs w:val="24"/>
              </w:rPr>
              <w:lastRenderedPageBreak/>
              <w:t>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представление о разных странах и народах, их обычаях и традициях.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готов к решению проблемных ситуаций.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333333"/>
                <w:sz w:val="24"/>
                <w:szCs w:val="24"/>
              </w:rPr>
            </w:pPr>
            <w:r w:rsidRPr="00866298">
              <w:rPr>
                <w:rFonts w:ascii="Times New Roman" w:eastAsia="Calibri" w:hAnsi="Times New Roman" w:cs="Times New Roman"/>
                <w:b/>
                <w:bCs/>
                <w:color w:val="333333"/>
                <w:sz w:val="24"/>
                <w:szCs w:val="24"/>
              </w:rPr>
              <w:t>Учим стихи Е. Капель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333333"/>
                <w:sz w:val="24"/>
                <w:szCs w:val="24"/>
              </w:rPr>
              <w:t>«Для всей Земли»</w:t>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sz w:val="24"/>
                <w:szCs w:val="24"/>
              </w:rPr>
              <w:t xml:space="preserve">Шумят деревья, солнце светит, </w:t>
            </w:r>
            <w:r w:rsidRPr="00866298">
              <w:rPr>
                <w:rFonts w:ascii="Times New Roman" w:eastAsia="Calibri" w:hAnsi="Times New Roman" w:cs="Times New Roman"/>
                <w:sz w:val="24"/>
                <w:szCs w:val="24"/>
              </w:rPr>
              <w:br/>
              <w:t xml:space="preserve">Цветут тюльпаны, резеда. </w:t>
            </w:r>
            <w:r w:rsidRPr="00866298">
              <w:rPr>
                <w:rFonts w:ascii="Times New Roman" w:eastAsia="Calibri" w:hAnsi="Times New Roman" w:cs="Times New Roman"/>
                <w:sz w:val="24"/>
                <w:szCs w:val="24"/>
              </w:rPr>
              <w:br/>
              <w:t>Но не всегда на свете дети</w:t>
            </w:r>
            <w:r w:rsidRPr="00866298">
              <w:rPr>
                <w:rFonts w:ascii="Times New Roman" w:eastAsia="Calibri" w:hAnsi="Times New Roman" w:cs="Times New Roman"/>
                <w:sz w:val="24"/>
                <w:szCs w:val="24"/>
              </w:rPr>
              <w:br/>
              <w:t>Живут счастливо. Не всегда.</w:t>
            </w:r>
            <w:r w:rsidRPr="00866298">
              <w:rPr>
                <w:rFonts w:ascii="Times New Roman" w:eastAsia="Calibri" w:hAnsi="Times New Roman" w:cs="Times New Roman"/>
                <w:sz w:val="24"/>
                <w:szCs w:val="24"/>
              </w:rPr>
              <w:br/>
              <w:t xml:space="preserve">И чтоб земля благоухала, </w:t>
            </w:r>
            <w:r w:rsidRPr="00866298">
              <w:rPr>
                <w:rFonts w:ascii="Times New Roman" w:eastAsia="Calibri" w:hAnsi="Times New Roman" w:cs="Times New Roman"/>
                <w:sz w:val="24"/>
                <w:szCs w:val="24"/>
              </w:rPr>
              <w:br/>
              <w:t xml:space="preserve">Смеялись дети и росли, </w:t>
            </w:r>
            <w:r w:rsidRPr="00866298">
              <w:rPr>
                <w:rFonts w:ascii="Times New Roman" w:eastAsia="Calibri" w:hAnsi="Times New Roman" w:cs="Times New Roman"/>
                <w:sz w:val="24"/>
                <w:szCs w:val="24"/>
              </w:rPr>
              <w:br/>
              <w:t>Одних желаний наших мало,</w:t>
            </w:r>
            <w:r w:rsidRPr="00866298">
              <w:rPr>
                <w:rFonts w:ascii="Times New Roman" w:eastAsia="Calibri" w:hAnsi="Times New Roman" w:cs="Times New Roman"/>
                <w:sz w:val="24"/>
                <w:szCs w:val="24"/>
              </w:rPr>
              <w:br/>
              <w:t>Нам нужно мир сберечь сначала.</w:t>
            </w:r>
            <w:r w:rsidRPr="00866298">
              <w:rPr>
                <w:rFonts w:ascii="Times New Roman" w:eastAsia="Calibri" w:hAnsi="Times New Roman" w:cs="Times New Roman"/>
                <w:sz w:val="24"/>
                <w:szCs w:val="24"/>
              </w:rPr>
              <w:br/>
              <w:t xml:space="preserve">Для всех людей,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всей Земли!</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различные инструменты, песни других народов.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закрепление</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r w:rsidRPr="00866298">
              <w:rPr>
                <w:rFonts w:ascii="Times New Roman" w:eastAsia="Calibri" w:hAnsi="Times New Roman" w:cs="Times New Roman"/>
                <w:sz w:val="24"/>
                <w:szCs w:val="24"/>
              </w:rPr>
              <w:t xml:space="preserve"> «Ферма», «Зоопарк», «Заповедник», «Птицеферма», «Семья» (путешествие за границу, национальная кухня, культура, спорт и традиции), «Туристическое бюро», «Болельщики», «Кулинарный поединок».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 «Путешествие по карте и глобусу», «Рассели животных по материкам», «Флора и фауна (Африки, Антарктиды», «Соседи по планете», «Мы живем на планете 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явлениях социальной действительности, умеет сотрудничать со сверстниками.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конструирование: «Космодром», «Космический корабль»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России» (карта, </w:t>
            </w:r>
            <w:r w:rsidRPr="00866298">
              <w:rPr>
                <w:rFonts w:ascii="Times New Roman" w:eastAsia="Calibri" w:hAnsi="Times New Roman" w:cs="Times New Roman"/>
                <w:sz w:val="24"/>
                <w:szCs w:val="24"/>
              </w:rPr>
              <w:lastRenderedPageBreak/>
              <w:t>глобус), «В гостях у седой тундры», «Зеленая тайга» (карта, глобус).</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активно включается в коллективные познавательные игры, конструирует простые высказывания по поводу выполнения игровых действий.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Times New Roman" w:hAnsi="Times New Roman" w:cs="Times New Roman"/>
                <w:sz w:val="24"/>
                <w:szCs w:val="24"/>
                <w:lang w:eastAsia="ru-RU"/>
              </w:rPr>
              <w:t>Повторяем стихи «День космонавтики»,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Мусорная фантазия», «Дети всей Земли».</w:t>
            </w:r>
            <w:r w:rsidRPr="00866298">
              <w:rPr>
                <w:rFonts w:ascii="Times New Roman" w:eastAsia="Times New Roman" w:hAnsi="Times New Roman" w:cs="Times New Roman"/>
                <w:color w:val="444444"/>
                <w:sz w:val="24"/>
                <w:szCs w:val="24"/>
                <w:lang w:eastAsia="ru-RU"/>
              </w:rPr>
              <w:br/>
            </w:r>
            <w:r w:rsidRPr="00866298">
              <w:rPr>
                <w:rFonts w:ascii="Times New Roman" w:eastAsia="Times New Roman" w:hAnsi="Times New Roman" w:cs="Times New Roman"/>
                <w:b/>
                <w:color w:val="444444"/>
                <w:sz w:val="24"/>
                <w:szCs w:val="24"/>
                <w:lang w:eastAsia="ru-RU"/>
              </w:rPr>
              <w:t> </w:t>
            </w:r>
          </w:p>
          <w:p w:rsidR="00866298" w:rsidRPr="00866298" w:rsidRDefault="00866298" w:rsidP="00866298">
            <w:pPr>
              <w:jc w:val="both"/>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речевом этикете, владеет всеми компонентами устной речи.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«Полет шмеля».</w:t>
            </w:r>
          </w:p>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элементарных средствах музыкальной выразительности;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имеет опыт эмоционально - практического общения с музыкой.</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Эстафета «Ловкие и смелые».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Народные игры</w:t>
            </w:r>
            <w:r w:rsidRPr="00866298">
              <w:rPr>
                <w:rFonts w:ascii="Times New Roman" w:eastAsia="Calibri" w:hAnsi="Times New Roman" w:cs="Times New Roman"/>
                <w:sz w:val="24"/>
                <w:szCs w:val="24"/>
              </w:rPr>
              <w:t>: «Стадо», «Соколиный бой», «Охота на оленей».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развитые физические качества, осознанную потребность в двигательной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апреле были созданы условия для развития игровой деятельности детей. Педагогом (воспитателем) запланировано и проведено 47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br w:type="page"/>
      </w:r>
      <w:r w:rsidRPr="00866298">
        <w:rPr>
          <w:rFonts w:ascii="Times New Roman" w:eastAsia="Calibri" w:hAnsi="Times New Roman" w:cs="Times New Roman"/>
          <w:b/>
          <w:sz w:val="24"/>
          <w:szCs w:val="24"/>
        </w:rPr>
        <w:lastRenderedPageBreak/>
        <w:t>Май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игровой деятельности по познавательному развитию детей 5 - 6 лет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доброжелательно взаимодействует со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 xml:space="preserve">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 xml:space="preserve">«Познавательное развитие» </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Итоговый мониторинг результатов развития детей 5 - 6 лет в процессе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r w:rsidRPr="00866298">
              <w:rPr>
                <w:rFonts w:ascii="Times New Roman" w:eastAsia="Calibri" w:hAnsi="Times New Roman" w:cs="Times New Roman"/>
                <w:b/>
                <w:sz w:val="24"/>
                <w:szCs w:val="24"/>
              </w:rPr>
              <w:t xml:space="preserve"> «Речевое развитие».</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 Физическое развитие.</w:t>
      </w:r>
    </w:p>
    <w:tbl>
      <w:tblPr>
        <w:tblStyle w:val="a3"/>
        <w:tblW w:w="0" w:type="auto"/>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w:t>
            </w:r>
            <w:r w:rsidRPr="00866298">
              <w:rPr>
                <w:rFonts w:ascii="Times New Roman" w:eastAsia="Calibri" w:hAnsi="Times New Roman" w:cs="Times New Roman"/>
                <w:sz w:val="24"/>
                <w:szCs w:val="24"/>
              </w:rPr>
              <w:t xml:space="preserve"> 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ребенок подвижен, вынослив, владеет основными движениями.</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педагогом (воспитателем) запланировано и проведено 262 игры,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sz w:val="28"/>
          <w:szCs w:val="28"/>
        </w:rPr>
      </w:pPr>
      <w:r w:rsidRPr="00866298">
        <w:rPr>
          <w:rFonts w:ascii="Times New Roman" w:eastAsia="Calibri" w:hAnsi="Times New Roman" w:cs="Times New Roman"/>
          <w:b/>
          <w:sz w:val="28"/>
          <w:szCs w:val="28"/>
        </w:rPr>
        <w:lastRenderedPageBreak/>
        <w:t>3. Технологическая карта организации совместной игровой деятельности с детьми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образец (модель) технологической карты</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850" w:type="dxa"/>
        <w:tblInd w:w="-5" w:type="dxa"/>
        <w:tblCellMar>
          <w:left w:w="103" w:type="dxa"/>
        </w:tblCellMar>
        <w:tblLook w:val="04A0" w:firstRow="1" w:lastRow="0" w:firstColumn="1" w:lastColumn="0" w:noHBand="0" w:noVBand="1"/>
      </w:tblPr>
      <w:tblGrid>
        <w:gridCol w:w="2234"/>
        <w:gridCol w:w="142"/>
        <w:gridCol w:w="3488"/>
        <w:gridCol w:w="3249"/>
        <w:gridCol w:w="3061"/>
        <w:gridCol w:w="2676"/>
      </w:tblGrid>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Тема:</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Возрастная группа: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Форма совместной деятельности: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Форма организации (групповая, подгрупповая, индивидуальная, парная):</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Учебно-методический комплект:</w:t>
            </w:r>
          </w:p>
        </w:tc>
      </w:tr>
      <w:tr w:rsidR="00866298" w:rsidRPr="00866298" w:rsidTr="00820EB7">
        <w:trPr>
          <w:trHeight w:val="273"/>
        </w:trPr>
        <w:tc>
          <w:tcPr>
            <w:tcW w:w="2234" w:type="dxa"/>
            <w:vMerge w:val="restart"/>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Средства</w:t>
            </w:r>
          </w:p>
          <w:p w:rsidR="00866298" w:rsidRPr="00866298" w:rsidRDefault="00866298" w:rsidP="00866298">
            <w:pPr>
              <w:suppressAutoHyphens/>
              <w:jc w:val="cente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наглядные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мультимедийные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литературные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музыкальные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оборудование </w:t>
            </w: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42"/>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Задачи</w:t>
            </w: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обучающие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воспитательные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развивающие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833"/>
        </w:trPr>
        <w:tc>
          <w:tcPr>
            <w:tcW w:w="2376" w:type="dxa"/>
            <w:gridSpan w:val="2"/>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lastRenderedPageBreak/>
              <w:t>Этапы совместной деятельности</w:t>
            </w:r>
          </w:p>
          <w:p w:rsidR="00866298" w:rsidRPr="00866298" w:rsidRDefault="00866298" w:rsidP="00866298">
            <w:pPr>
              <w:suppressAutoHyphens/>
              <w:rPr>
                <w:rFonts w:ascii="Times New Roman" w:eastAsia="Calibri" w:hAnsi="Times New Roman" w:cs="Times New Roman"/>
                <w:color w:val="00000A"/>
                <w:sz w:val="24"/>
                <w:szCs w:val="24"/>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Совместная деятельность педагога, детей, выполнение которой приведет к достижению запланированных результатов</w:t>
            </w:r>
          </w:p>
        </w:tc>
        <w:tc>
          <w:tcPr>
            <w:tcW w:w="2676"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Целевые ориентиры</w:t>
            </w:r>
          </w:p>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(результат) </w:t>
            </w:r>
          </w:p>
        </w:tc>
      </w:tr>
      <w:tr w:rsidR="00866298" w:rsidRPr="00866298" w:rsidTr="00820EB7">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 этап предполагает ответы на вопросы: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 что делать;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зачем, почему это необходимо знать, уметь;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важны ли умения, навыки в повседневной жизни.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(организованная деятельность)</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этап предполагает краткое описание этапов игровой деятельности, содержание игровой, двигательной, познавательно - исследовательской деятельности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w:t>
            </w: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Рефлексивный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bl>
    <w:p w:rsidR="00866298" w:rsidRPr="00866298" w:rsidRDefault="00866298" w:rsidP="00866298">
      <w:pPr>
        <w:spacing w:after="200" w:line="276" w:lineRule="auto"/>
        <w:rPr>
          <w:rFonts w:ascii="Times New Roman" w:eastAsia="Calibri" w:hAnsi="Times New Roman" w:cs="Times New Roman"/>
          <w:sz w:val="24"/>
          <w:szCs w:val="24"/>
        </w:rPr>
        <w:sectPr w:rsidR="00866298" w:rsidRPr="00866298" w:rsidSect="00DF3B2C">
          <w:pgSz w:w="16838" w:h="11906" w:orient="landscape"/>
          <w:pgMar w:top="1701" w:right="1134" w:bottom="851" w:left="1134" w:header="709" w:footer="709" w:gutter="0"/>
          <w:cols w:space="720"/>
        </w:sect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4. ИТОГОВЫЕ ДИАГНОСТИЧЕСКИЕ ЗАДАНИЯ (МОНИТОРИНГ) </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ДЛЯ ДЕТЕЙ 5 - 6 ЛЕТ (СТАРШАЯ ГРУППА)</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622090A" wp14:editId="32C17770">
            <wp:simplePos x="0" y="0"/>
            <wp:positionH relativeFrom="column">
              <wp:posOffset>306705</wp:posOffset>
            </wp:positionH>
            <wp:positionV relativeFrom="paragraph">
              <wp:posOffset>113030</wp:posOffset>
            </wp:positionV>
            <wp:extent cx="5076825" cy="3810000"/>
            <wp:effectExtent l="0" t="0" r="9525" b="0"/>
            <wp:wrapTight wrapText="bothSides">
              <wp:wrapPolygon edited="0">
                <wp:start x="0" y="0"/>
                <wp:lineTo x="0" y="21492"/>
                <wp:lineTo x="21559" y="21492"/>
                <wp:lineTo x="21559" y="0"/>
                <wp:lineTo x="0" y="0"/>
              </wp:wrapPolygon>
            </wp:wrapTight>
            <wp:docPr id="2" name="Рисунок 2" descr="129944328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99443284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200" w:line="276"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br w:type="page"/>
      </w:r>
    </w:p>
    <w:p w:rsidR="00866298" w:rsidRPr="00866298" w:rsidRDefault="00866298" w:rsidP="00866298">
      <w:pPr>
        <w:spacing w:after="0" w:line="240" w:lineRule="auto"/>
        <w:jc w:val="center"/>
        <w:outlineLvl w:val="0"/>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Пояснительная записка</w:t>
      </w:r>
    </w:p>
    <w:p w:rsidR="00866298" w:rsidRPr="00866298" w:rsidRDefault="00866298" w:rsidP="00866298">
      <w:pPr>
        <w:spacing w:after="0" w:line="240" w:lineRule="auto"/>
        <w:jc w:val="both"/>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sz w:val="24"/>
          <w:szCs w:val="24"/>
          <w:lang w:eastAsia="ru-RU"/>
        </w:rPr>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Детям предлагается выполнить 7 заданий вместе с воспитателем. Продолжительность выполнения 15 - 20 минут.</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Каждое задание воспитатель озвучивает 1 раз.</w:t>
      </w:r>
    </w:p>
    <w:p w:rsidR="00866298" w:rsidRPr="00866298" w:rsidRDefault="00866298" w:rsidP="00866298">
      <w:pPr>
        <w:spacing w:after="0" w:line="240" w:lineRule="auto"/>
        <w:ind w:firstLine="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Все задания дети должны выполнить самостоятельно, без помощи взрослых.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Педагогическая оценка выполнения диагностических заданий (мониторинг):</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tbl>
      <w:tblPr>
        <w:tblStyle w:val="2"/>
        <w:tblW w:w="0" w:type="auto"/>
        <w:tblLook w:val="04A0" w:firstRow="1" w:lastRow="0" w:firstColumn="1" w:lastColumn="0" w:noHBand="0" w:noVBand="1"/>
      </w:tblPr>
      <w:tblGrid>
        <w:gridCol w:w="6345"/>
        <w:gridCol w:w="3226"/>
      </w:tblGrid>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Показатели педагогической диагностики</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Количество баллов</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справился с выполнением заданий полностью</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2</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частично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1</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sz w:val="24"/>
                <w:szCs w:val="24"/>
              </w:rPr>
            </w:pPr>
            <w:r w:rsidRPr="00866298">
              <w:rPr>
                <w:sz w:val="24"/>
                <w:szCs w:val="24"/>
              </w:rPr>
              <w:t>Ребенок не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8"/>
                <w:szCs w:val="28"/>
              </w:rPr>
              <w:t>0</w:t>
            </w:r>
          </w:p>
        </w:tc>
      </w:tr>
    </w:tbl>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1. Дорисуй и раскрась.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430FD403" wp14:editId="51454623">
            <wp:simplePos x="0" y="0"/>
            <wp:positionH relativeFrom="column">
              <wp:posOffset>-228600</wp:posOffset>
            </wp:positionH>
            <wp:positionV relativeFrom="paragraph">
              <wp:posOffset>138430</wp:posOffset>
            </wp:positionV>
            <wp:extent cx="3218815" cy="4457700"/>
            <wp:effectExtent l="0" t="0" r="635" b="0"/>
            <wp:wrapTight wrapText="bothSides">
              <wp:wrapPolygon edited="0">
                <wp:start x="0" y="0"/>
                <wp:lineTo x="0" y="21508"/>
                <wp:lineTo x="21476" y="21508"/>
                <wp:lineTo x="21476" y="0"/>
                <wp:lineTo x="0" y="0"/>
              </wp:wrapPolygon>
            </wp:wrapTight>
            <wp:docPr id="3" name="Рисунок 3" descr="дорис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ису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815" cy="44577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69A09EC1" wp14:editId="51F73D7C">
            <wp:simplePos x="0" y="0"/>
            <wp:positionH relativeFrom="column">
              <wp:posOffset>-361315</wp:posOffset>
            </wp:positionH>
            <wp:positionV relativeFrom="paragraph">
              <wp:posOffset>98425</wp:posOffset>
            </wp:positionV>
            <wp:extent cx="3316605" cy="4572000"/>
            <wp:effectExtent l="0" t="0" r="0" b="0"/>
            <wp:wrapTight wrapText="bothSides">
              <wp:wrapPolygon edited="0">
                <wp:start x="0" y="0"/>
                <wp:lineTo x="0" y="21510"/>
                <wp:lineTo x="21464" y="21510"/>
                <wp:lineTo x="21464" y="0"/>
                <wp:lineTo x="0" y="0"/>
              </wp:wrapPolygon>
            </wp:wrapTight>
            <wp:docPr id="4" name="Рисунок 4" descr="дорису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ису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6605" cy="4572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2. Фломастером красного цвета обведи зимнюю одежду, а фломастером синего цвета – летнюю. </w:t>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14FEA30E" wp14:editId="07C1FDDF">
            <wp:simplePos x="0" y="0"/>
            <wp:positionH relativeFrom="column">
              <wp:posOffset>1714500</wp:posOffset>
            </wp:positionH>
            <wp:positionV relativeFrom="paragraph">
              <wp:posOffset>96520</wp:posOffset>
            </wp:positionV>
            <wp:extent cx="1918970" cy="2857500"/>
            <wp:effectExtent l="0" t="0" r="5080" b="0"/>
            <wp:wrapTight wrapText="bothSides">
              <wp:wrapPolygon edited="0">
                <wp:start x="0" y="0"/>
                <wp:lineTo x="0" y="21456"/>
                <wp:lineTo x="21443" y="21456"/>
                <wp:lineTo x="21443" y="0"/>
                <wp:lineTo x="0" y="0"/>
              </wp:wrapPolygon>
            </wp:wrapTight>
            <wp:docPr id="5" name="Рисунок 5" descr="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уб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8970"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383506D0" wp14:editId="6553393E">
            <wp:simplePos x="0" y="0"/>
            <wp:positionH relativeFrom="column">
              <wp:posOffset>-114300</wp:posOffset>
            </wp:positionH>
            <wp:positionV relativeFrom="paragraph">
              <wp:posOffset>96520</wp:posOffset>
            </wp:positionV>
            <wp:extent cx="1332865" cy="2857500"/>
            <wp:effectExtent l="0" t="0" r="635" b="0"/>
            <wp:wrapTight wrapText="bothSides">
              <wp:wrapPolygon edited="0">
                <wp:start x="0" y="0"/>
                <wp:lineTo x="0" y="21456"/>
                <wp:lineTo x="21302" y="21456"/>
                <wp:lineTo x="21302" y="0"/>
                <wp:lineTo x="0" y="0"/>
              </wp:wrapPolygon>
            </wp:wrapTight>
            <wp:docPr id="6" name="Рисунок 6" descr="ю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бк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44C7FE01" wp14:editId="47683737">
            <wp:simplePos x="0" y="0"/>
            <wp:positionH relativeFrom="column">
              <wp:posOffset>2667635</wp:posOffset>
            </wp:positionH>
            <wp:positionV relativeFrom="paragraph">
              <wp:posOffset>144780</wp:posOffset>
            </wp:positionV>
            <wp:extent cx="1943100" cy="1943100"/>
            <wp:effectExtent l="0" t="0" r="0" b="0"/>
            <wp:wrapTight wrapText="bothSides">
              <wp:wrapPolygon edited="0">
                <wp:start x="0" y="0"/>
                <wp:lineTo x="0" y="21388"/>
                <wp:lineTo x="21388" y="21388"/>
                <wp:lineTo x="21388" y="0"/>
                <wp:lineTo x="0" y="0"/>
              </wp:wrapPolygon>
            </wp:wrapTight>
            <wp:docPr id="7" name="Рисунок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041B246E" wp14:editId="20515592">
            <wp:simplePos x="0" y="0"/>
            <wp:positionH relativeFrom="column">
              <wp:posOffset>495935</wp:posOffset>
            </wp:positionH>
            <wp:positionV relativeFrom="paragraph">
              <wp:posOffset>2617470</wp:posOffset>
            </wp:positionV>
            <wp:extent cx="2057400" cy="2057400"/>
            <wp:effectExtent l="0" t="0" r="0" b="0"/>
            <wp:wrapTight wrapText="bothSides">
              <wp:wrapPolygon edited="0">
                <wp:start x="0" y="0"/>
                <wp:lineTo x="0" y="21400"/>
                <wp:lineTo x="21400" y="21400"/>
                <wp:lineTo x="21400" y="0"/>
                <wp:lineTo x="0" y="0"/>
              </wp:wrapPolygon>
            </wp:wrapTight>
            <wp:docPr id="8" name="Рисунок 8"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с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6B4C920F" wp14:editId="738C4959">
            <wp:simplePos x="0" y="0"/>
            <wp:positionH relativeFrom="column">
              <wp:posOffset>-1675765</wp:posOffset>
            </wp:positionH>
            <wp:positionV relativeFrom="paragraph">
              <wp:posOffset>2503170</wp:posOffset>
            </wp:positionV>
            <wp:extent cx="1619250" cy="2162175"/>
            <wp:effectExtent l="0" t="0" r="0" b="9525"/>
            <wp:wrapTight wrapText="bothSides">
              <wp:wrapPolygon edited="0">
                <wp:start x="0" y="0"/>
                <wp:lineTo x="0" y="21505"/>
                <wp:lineTo x="21346" y="21505"/>
                <wp:lineTo x="21346" y="0"/>
                <wp:lineTo x="0" y="0"/>
              </wp:wrapPolygon>
            </wp:wrapTight>
            <wp:docPr id="9" name="Рисунок 9"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п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7E6DDEE" wp14:editId="1EDCE461">
            <wp:simplePos x="0" y="0"/>
            <wp:positionH relativeFrom="column">
              <wp:posOffset>3010535</wp:posOffset>
            </wp:positionH>
            <wp:positionV relativeFrom="paragraph">
              <wp:posOffset>2160270</wp:posOffset>
            </wp:positionV>
            <wp:extent cx="1471930" cy="2857500"/>
            <wp:effectExtent l="0" t="0" r="0" b="0"/>
            <wp:wrapTight wrapText="bothSides">
              <wp:wrapPolygon edited="0">
                <wp:start x="0" y="0"/>
                <wp:lineTo x="0" y="21456"/>
                <wp:lineTo x="21246" y="21456"/>
                <wp:lineTo x="21246" y="0"/>
                <wp:lineTo x="0" y="0"/>
              </wp:wrapPolygon>
            </wp:wrapTight>
            <wp:docPr id="10" name="Рисунок 10" descr="м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1930" cy="28575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Задание 3. Выполни 2 варианта заданий.</w:t>
      </w:r>
    </w:p>
    <w:p w:rsidR="00866298" w:rsidRPr="00866298" w:rsidRDefault="00866298" w:rsidP="00866298">
      <w:pPr>
        <w:tabs>
          <w:tab w:val="left" w:pos="579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1. Соедини цифру с нужным количеством </w:t>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1B322CD1" wp14:editId="6EEDFDA7">
            <wp:simplePos x="0" y="0"/>
            <wp:positionH relativeFrom="column">
              <wp:posOffset>685800</wp:posOffset>
            </wp:positionH>
            <wp:positionV relativeFrom="paragraph">
              <wp:posOffset>96520</wp:posOffset>
            </wp:positionV>
            <wp:extent cx="3569970" cy="4163060"/>
            <wp:effectExtent l="0" t="0" r="0" b="8890"/>
            <wp:wrapTight wrapText="bothSides">
              <wp:wrapPolygon edited="0">
                <wp:start x="0" y="0"/>
                <wp:lineTo x="0" y="21547"/>
                <wp:lineTo x="21439" y="21547"/>
                <wp:lineTo x="21439" y="0"/>
                <wp:lineTo x="0" y="0"/>
              </wp:wrapPolygon>
            </wp:wrapTight>
            <wp:docPr id="11" name="Рисунок 11" descr="913-246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3-246x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9970" cy="41630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2. В каждом ряду раскрась столько фигур, сколько указано цифрой.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3B28E48F" wp14:editId="2AD50337">
            <wp:simplePos x="0" y="0"/>
            <wp:positionH relativeFrom="column">
              <wp:posOffset>0</wp:posOffset>
            </wp:positionH>
            <wp:positionV relativeFrom="paragraph">
              <wp:posOffset>62865</wp:posOffset>
            </wp:positionV>
            <wp:extent cx="5561965" cy="712470"/>
            <wp:effectExtent l="0" t="0" r="635" b="0"/>
            <wp:wrapTight wrapText="bothSides">
              <wp:wrapPolygon edited="0">
                <wp:start x="0" y="0"/>
                <wp:lineTo x="0" y="20791"/>
                <wp:lineTo x="21528" y="20791"/>
                <wp:lineTo x="21528" y="0"/>
                <wp:lineTo x="0" y="0"/>
              </wp:wrapPolygon>
            </wp:wrapTight>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1965" cy="71247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330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48E91079" wp14:editId="3029D457">
            <wp:simplePos x="0" y="0"/>
            <wp:positionH relativeFrom="column">
              <wp:posOffset>-5676265</wp:posOffset>
            </wp:positionH>
            <wp:positionV relativeFrom="paragraph">
              <wp:posOffset>249555</wp:posOffset>
            </wp:positionV>
            <wp:extent cx="5257800" cy="1898650"/>
            <wp:effectExtent l="0" t="0" r="0" b="6350"/>
            <wp:wrapTight wrapText="bothSides">
              <wp:wrapPolygon edited="0">
                <wp:start x="0" y="0"/>
                <wp:lineTo x="0" y="21456"/>
                <wp:lineTo x="21522" y="21456"/>
                <wp:lineTo x="21522" y="0"/>
                <wp:lineTo x="0" y="0"/>
              </wp:wrapPolygon>
            </wp:wrapTight>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89865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25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Задания 4. Отметь </w:t>
      </w:r>
      <w:r w:rsidRPr="00866298">
        <w:rPr>
          <w:rFonts w:ascii="Times New Roman" w:eastAsia="Times New Roman" w:hAnsi="Times New Roman" w:cs="Times New Roman"/>
          <w:b/>
          <w:noProof/>
          <w:sz w:val="28"/>
          <w:szCs w:val="28"/>
          <w:lang w:eastAsia="ru-RU"/>
        </w:rPr>
        <w:drawing>
          <wp:inline distT="0" distB="0" distL="0" distR="0" wp14:anchorId="4FC3D40A" wp14:editId="26AA5395">
            <wp:extent cx="209550" cy="190500"/>
            <wp:effectExtent l="0" t="0" r="0" b="0"/>
            <wp:docPr id="14" name="Рисунок 14"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оч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66298">
        <w:rPr>
          <w:rFonts w:ascii="Times New Roman" w:eastAsia="Times New Roman" w:hAnsi="Times New Roman" w:cs="Times New Roman"/>
          <w:b/>
          <w:sz w:val="28"/>
          <w:szCs w:val="28"/>
          <w:lang w:eastAsia="ru-RU"/>
        </w:rPr>
        <w:t xml:space="preserve"> деревья, которые относятся к хвойным. </w:t>
      </w: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8280"/>
        </w:tabs>
        <w:spacing w:after="0" w:line="240" w:lineRule="auto"/>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i/>
          <w:sz w:val="28"/>
          <w:szCs w:val="28"/>
          <w:lang w:eastAsia="ru-RU"/>
        </w:rPr>
        <w:t>Осина</w:t>
      </w:r>
    </w:p>
    <w:p w:rsidR="00866298" w:rsidRPr="00866298" w:rsidRDefault="00866298" w:rsidP="00866298">
      <w:pPr>
        <w:tabs>
          <w:tab w:val="left" w:pos="5250"/>
        </w:tabs>
        <w:spacing w:after="0" w:line="240" w:lineRule="auto"/>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6F554DB3" wp14:editId="3692AC50">
            <wp:simplePos x="0" y="0"/>
            <wp:positionH relativeFrom="column">
              <wp:posOffset>-114300</wp:posOffset>
            </wp:positionH>
            <wp:positionV relativeFrom="paragraph">
              <wp:posOffset>4364355</wp:posOffset>
            </wp:positionV>
            <wp:extent cx="1699895" cy="2971800"/>
            <wp:effectExtent l="0" t="0" r="0" b="0"/>
            <wp:wrapTight wrapText="bothSides">
              <wp:wrapPolygon edited="0">
                <wp:start x="0" y="0"/>
                <wp:lineTo x="0" y="21462"/>
                <wp:lineTo x="21301" y="21462"/>
                <wp:lineTo x="21301" y="0"/>
                <wp:lineTo x="0" y="0"/>
              </wp:wrapPolygon>
            </wp:wrapTight>
            <wp:docPr id="15" name="Рисунок 15" descr="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рез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895" cy="2971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33E93C46" wp14:editId="15BA20A6">
            <wp:simplePos x="0" y="0"/>
            <wp:positionH relativeFrom="column">
              <wp:posOffset>3886200</wp:posOffset>
            </wp:positionH>
            <wp:positionV relativeFrom="paragraph">
              <wp:posOffset>135255</wp:posOffset>
            </wp:positionV>
            <wp:extent cx="1645920" cy="3733800"/>
            <wp:effectExtent l="0" t="0" r="0" b="0"/>
            <wp:wrapTight wrapText="bothSides">
              <wp:wrapPolygon edited="0">
                <wp:start x="0" y="0"/>
                <wp:lineTo x="0" y="21490"/>
                <wp:lineTo x="21250" y="21490"/>
                <wp:lineTo x="21250" y="0"/>
                <wp:lineTo x="0" y="0"/>
              </wp:wrapPolygon>
            </wp:wrapTight>
            <wp:docPr id="16" name="Рисунок 16" descr="о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и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3733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20834444" wp14:editId="66DEB4E0">
            <wp:simplePos x="0" y="0"/>
            <wp:positionH relativeFrom="column">
              <wp:posOffset>-228600</wp:posOffset>
            </wp:positionH>
            <wp:positionV relativeFrom="paragraph">
              <wp:posOffset>249555</wp:posOffset>
            </wp:positionV>
            <wp:extent cx="1833245" cy="3289935"/>
            <wp:effectExtent l="0" t="0" r="0" b="5715"/>
            <wp:wrapTight wrapText="bothSides">
              <wp:wrapPolygon edited="0">
                <wp:start x="0" y="0"/>
                <wp:lineTo x="0" y="21512"/>
                <wp:lineTo x="21323" y="21512"/>
                <wp:lineTo x="21323" y="0"/>
                <wp:lineTo x="0" y="0"/>
              </wp:wrapPolygon>
            </wp:wrapTight>
            <wp:docPr id="17" name="Рисунок 17" descr="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245" cy="328993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Ель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i/>
          <w:sz w:val="28"/>
          <w:szCs w:val="28"/>
          <w:lang w:eastAsia="ru-RU"/>
        </w:rPr>
        <w:t>Тополь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08CDDCDB" wp14:editId="5C9E6B1D">
            <wp:simplePos x="0" y="0"/>
            <wp:positionH relativeFrom="column">
              <wp:posOffset>-85725</wp:posOffset>
            </wp:positionH>
            <wp:positionV relativeFrom="paragraph">
              <wp:posOffset>15875</wp:posOffset>
            </wp:positionV>
            <wp:extent cx="2699385" cy="3794125"/>
            <wp:effectExtent l="0" t="0" r="5715" b="0"/>
            <wp:wrapTight wrapText="bothSides">
              <wp:wrapPolygon edited="0">
                <wp:start x="0" y="0"/>
                <wp:lineTo x="0" y="21473"/>
                <wp:lineTo x="21493" y="21473"/>
                <wp:lineTo x="21493" y="0"/>
                <wp:lineTo x="0" y="0"/>
              </wp:wrapPolygon>
            </wp:wrapTight>
            <wp:docPr id="18" name="Рисунок 18" descr="т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опол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9385" cy="3794125"/>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44802228" wp14:editId="02AB4495">
            <wp:simplePos x="0" y="0"/>
            <wp:positionH relativeFrom="column">
              <wp:posOffset>4229100</wp:posOffset>
            </wp:positionH>
            <wp:positionV relativeFrom="paragraph">
              <wp:posOffset>323215</wp:posOffset>
            </wp:positionV>
            <wp:extent cx="1576705" cy="3086100"/>
            <wp:effectExtent l="0" t="0" r="4445" b="0"/>
            <wp:wrapTight wrapText="bothSides">
              <wp:wrapPolygon edited="0">
                <wp:start x="0" y="0"/>
                <wp:lineTo x="0" y="21467"/>
                <wp:lineTo x="21400" y="21467"/>
                <wp:lineTo x="21400" y="0"/>
                <wp:lineTo x="0" y="0"/>
              </wp:wrapPolygon>
            </wp:wrapTight>
            <wp:docPr id="19" name="Рисунок 19" descr="ке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д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6705" cy="3086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 xml:space="preserve">Береза                                                                                                          Кедр </w:t>
      </w: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right"/>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Задание 5. Продолжи узор.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7F72B8C1" wp14:editId="6F26BFE5">
            <wp:simplePos x="0" y="0"/>
            <wp:positionH relativeFrom="column">
              <wp:posOffset>-457200</wp:posOffset>
            </wp:positionH>
            <wp:positionV relativeFrom="paragraph">
              <wp:posOffset>1534160</wp:posOffset>
            </wp:positionV>
            <wp:extent cx="6518910" cy="954405"/>
            <wp:effectExtent l="0" t="0" r="0" b="0"/>
            <wp:wrapTight wrapText="bothSides">
              <wp:wrapPolygon edited="0">
                <wp:start x="0" y="0"/>
                <wp:lineTo x="0" y="21126"/>
                <wp:lineTo x="21524" y="21126"/>
                <wp:lineTo x="21524" y="0"/>
                <wp:lineTo x="0" y="0"/>
              </wp:wrapPolygon>
            </wp:wrapTight>
            <wp:docPr id="20" name="Рисунок 20" descr="уз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зор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8910" cy="95440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3C9CA7CE" wp14:editId="60DE6E2A">
            <wp:simplePos x="0" y="0"/>
            <wp:positionH relativeFrom="column">
              <wp:posOffset>-342900</wp:posOffset>
            </wp:positionH>
            <wp:positionV relativeFrom="paragraph">
              <wp:posOffset>48260</wp:posOffset>
            </wp:positionV>
            <wp:extent cx="6515100" cy="1051560"/>
            <wp:effectExtent l="0" t="0" r="0" b="0"/>
            <wp:wrapTight wrapText="bothSides">
              <wp:wrapPolygon edited="0">
                <wp:start x="0" y="0"/>
                <wp:lineTo x="0" y="21130"/>
                <wp:lineTo x="21537" y="21130"/>
                <wp:lineTo x="21537" y="0"/>
                <wp:lineTo x="0" y="0"/>
              </wp:wrapPolygon>
            </wp:wrapTight>
            <wp:docPr id="21" name="Рисунок 21" descr="уз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зор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100" cy="10515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200" w:line="276" w:lineRule="auto"/>
        <w:rPr>
          <w:rFonts w:ascii="Times New Roman" w:eastAsia="Times New Roman" w:hAnsi="Times New Roman" w:cs="Times New Roman"/>
          <w:sz w:val="28"/>
          <w:szCs w:val="28"/>
          <w:shd w:val="clear" w:color="auto" w:fill="FFFFFF"/>
          <w:lang w:eastAsia="ru-RU"/>
        </w:rPr>
      </w:pPr>
      <w:r w:rsidRPr="00866298">
        <w:rPr>
          <w:rFonts w:ascii="Times New Roman" w:eastAsia="Times New Roman" w:hAnsi="Times New Roman" w:cs="Times New Roman"/>
          <w:sz w:val="28"/>
          <w:szCs w:val="28"/>
          <w:shd w:val="clear" w:color="auto" w:fill="FFFFFF"/>
          <w:lang w:eastAsia="ru-RU"/>
        </w:rPr>
        <w:br w:type="page"/>
      </w:r>
      <w:r w:rsidRPr="00866298">
        <w:rPr>
          <w:rFonts w:ascii="Times New Roman" w:eastAsia="Times New Roman" w:hAnsi="Times New Roman" w:cs="Times New Roman"/>
          <w:b/>
          <w:sz w:val="28"/>
          <w:szCs w:val="28"/>
          <w:shd w:val="clear" w:color="auto" w:fill="FFFFFF"/>
          <w:lang w:eastAsia="ru-RU"/>
        </w:rPr>
        <w:lastRenderedPageBreak/>
        <w:t xml:space="preserve">Задание 6. Отгадай по отрывкам сказки А.С. Пушкина. </w:t>
      </w: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866298" w:rsidRPr="00866298" w:rsidTr="00820EB7">
        <w:tc>
          <w:tcPr>
            <w:tcW w:w="4785" w:type="dxa"/>
          </w:tcPr>
          <w:p w:rsidR="00866298" w:rsidRPr="00866298" w:rsidRDefault="00866298" w:rsidP="00866298">
            <w:pPr>
              <w:rPr>
                <w:sz w:val="28"/>
                <w:szCs w:val="28"/>
              </w:rPr>
            </w:pPr>
            <w:r w:rsidRPr="00866298">
              <w:rPr>
                <w:sz w:val="28"/>
                <w:szCs w:val="28"/>
                <w:shd w:val="clear" w:color="auto" w:fill="FFFFFF"/>
              </w:rPr>
              <w:t>Три девицы под окном</w:t>
            </w:r>
            <w:r w:rsidRPr="00866298">
              <w:rPr>
                <w:sz w:val="28"/>
                <w:szCs w:val="28"/>
              </w:rPr>
              <w:br/>
            </w:r>
            <w:r w:rsidRPr="00866298">
              <w:rPr>
                <w:sz w:val="28"/>
                <w:szCs w:val="28"/>
                <w:shd w:val="clear" w:color="auto" w:fill="FFFFFF"/>
              </w:rPr>
              <w:t>Пряли поздно вечерком.</w:t>
            </w:r>
            <w:r w:rsidRPr="00866298">
              <w:rPr>
                <w:sz w:val="28"/>
                <w:szCs w:val="28"/>
              </w:rPr>
              <w:br/>
            </w:r>
            <w:r w:rsidRPr="00866298">
              <w:rPr>
                <w:sz w:val="28"/>
                <w:szCs w:val="28"/>
                <w:shd w:val="clear" w:color="auto" w:fill="FFFFFF"/>
              </w:rPr>
              <w:t>«Кабы я была царица, -</w:t>
            </w:r>
            <w:r w:rsidRPr="00866298">
              <w:rPr>
                <w:snapToGrid w:val="0"/>
                <w:color w:val="000000"/>
                <w:w w:val="1"/>
                <w:sz w:val="2"/>
                <w:szCs w:val="2"/>
                <w:bdr w:val="none" w:sz="0" w:space="0" w:color="auto" w:frame="1"/>
                <w:shd w:val="clear" w:color="auto" w:fill="000000"/>
                <w:lang w:val="x-none" w:eastAsia="x-none" w:bidi="x-none"/>
              </w:rPr>
              <w:t xml:space="preserve"> </w:t>
            </w:r>
            <w:r w:rsidRPr="00866298">
              <w:rPr>
                <w:sz w:val="28"/>
                <w:szCs w:val="28"/>
              </w:rPr>
              <w:br/>
            </w:r>
            <w:r w:rsidRPr="00866298">
              <w:rPr>
                <w:sz w:val="28"/>
                <w:szCs w:val="28"/>
                <w:shd w:val="clear" w:color="auto" w:fill="FFFFFF"/>
              </w:rPr>
              <w:t>Говорит одна девица, -</w:t>
            </w:r>
            <w:r w:rsidRPr="00866298">
              <w:rPr>
                <w:sz w:val="28"/>
                <w:szCs w:val="28"/>
              </w:rPr>
              <w:br/>
            </w:r>
            <w:r w:rsidRPr="00866298">
              <w:rPr>
                <w:sz w:val="28"/>
                <w:szCs w:val="28"/>
                <w:shd w:val="clear" w:color="auto" w:fill="FFFFFF"/>
              </w:rPr>
              <w:t>То на весь крещеный мир</w:t>
            </w:r>
            <w:r w:rsidRPr="00866298">
              <w:rPr>
                <w:sz w:val="28"/>
                <w:szCs w:val="28"/>
              </w:rPr>
              <w:br/>
            </w:r>
            <w:r w:rsidRPr="00866298">
              <w:rPr>
                <w:sz w:val="28"/>
                <w:szCs w:val="28"/>
                <w:shd w:val="clear" w:color="auto" w:fill="FFFFFF"/>
              </w:rPr>
              <w:t>Приготовила б я пир».</w:t>
            </w:r>
          </w:p>
          <w:p w:rsidR="00866298" w:rsidRPr="00866298" w:rsidRDefault="00866298" w:rsidP="00866298">
            <w:pPr>
              <w:rPr>
                <w:sz w:val="28"/>
                <w:szCs w:val="28"/>
              </w:rPr>
            </w:pPr>
          </w:p>
          <w:p w:rsidR="00866298" w:rsidRPr="00866298" w:rsidRDefault="00866298" w:rsidP="00866298">
            <w:pPr>
              <w:rPr>
                <w:i/>
                <w:sz w:val="28"/>
                <w:szCs w:val="28"/>
              </w:rPr>
            </w:pPr>
            <w:r w:rsidRPr="00866298">
              <w:rPr>
                <w:i/>
                <w:sz w:val="28"/>
                <w:szCs w:val="28"/>
              </w:rPr>
              <w:t>(Сказка о царе Салтане)</w:t>
            </w:r>
          </w:p>
          <w:p w:rsidR="00866298" w:rsidRPr="00866298" w:rsidRDefault="00866298" w:rsidP="00866298">
            <w:pPr>
              <w:rPr>
                <w:sz w:val="28"/>
                <w:szCs w:val="28"/>
                <w:shd w:val="clear" w:color="auto" w:fill="FFFFFF"/>
              </w:rPr>
            </w:pP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79744" behindDoc="1" locked="0" layoutInCell="1" allowOverlap="1" wp14:anchorId="5035236A" wp14:editId="219C7167">
                  <wp:simplePos x="0" y="0"/>
                  <wp:positionH relativeFrom="column">
                    <wp:posOffset>-2132330</wp:posOffset>
                  </wp:positionH>
                  <wp:positionV relativeFrom="paragraph">
                    <wp:posOffset>47625</wp:posOffset>
                  </wp:positionV>
                  <wp:extent cx="2016125" cy="2395855"/>
                  <wp:effectExtent l="0" t="0" r="3175" b="4445"/>
                  <wp:wrapTight wrapText="bothSides">
                    <wp:wrapPolygon edited="0">
                      <wp:start x="0" y="0"/>
                      <wp:lineTo x="0" y="21468"/>
                      <wp:lineTo x="21430" y="21468"/>
                      <wp:lineTo x="21430" y="0"/>
                      <wp:lineTo x="0" y="0"/>
                    </wp:wrapPolygon>
                  </wp:wrapTight>
                  <wp:docPr id="22" name="Рисунок 2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125" cy="239585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hideMark/>
          </w:tcPr>
          <w:p w:rsidR="00866298" w:rsidRPr="00866298" w:rsidRDefault="00866298" w:rsidP="00866298">
            <w:pPr>
              <w:rPr>
                <w:sz w:val="28"/>
                <w:szCs w:val="28"/>
              </w:rPr>
            </w:pPr>
            <w:r w:rsidRPr="00866298">
              <w:rPr>
                <w:sz w:val="28"/>
                <w:szCs w:val="28"/>
              </w:rPr>
              <w:t>У лукоморья дуб зелёный;</w:t>
            </w:r>
            <w:r w:rsidRPr="00866298">
              <w:rPr>
                <w:sz w:val="28"/>
                <w:szCs w:val="28"/>
              </w:rPr>
              <w:br/>
              <w:t>Златая цепь на дубе том:</w:t>
            </w:r>
            <w:r w:rsidRPr="00866298">
              <w:rPr>
                <w:sz w:val="28"/>
                <w:szCs w:val="28"/>
              </w:rPr>
              <w:br/>
              <w:t>И днём и ночью кот учёный</w:t>
            </w:r>
            <w:r w:rsidRPr="00866298">
              <w:rPr>
                <w:sz w:val="28"/>
                <w:szCs w:val="28"/>
              </w:rPr>
              <w:br/>
              <w:t>Всё ходит по цепи кругом;</w:t>
            </w:r>
          </w:p>
          <w:p w:rsidR="00866298" w:rsidRPr="00866298" w:rsidRDefault="00866298" w:rsidP="00866298">
            <w:pPr>
              <w:rPr>
                <w:i/>
                <w:sz w:val="28"/>
                <w:szCs w:val="28"/>
                <w:shd w:val="clear" w:color="auto" w:fill="FFFFFF"/>
              </w:rPr>
            </w:pPr>
            <w:r w:rsidRPr="00866298">
              <w:rPr>
                <w:i/>
                <w:sz w:val="28"/>
                <w:szCs w:val="28"/>
                <w:shd w:val="clear" w:color="auto" w:fill="FFFFFF"/>
              </w:rPr>
              <w:t>(Руслан и Людмила)</w:t>
            </w: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0768" behindDoc="1" locked="0" layoutInCell="1" allowOverlap="1" wp14:anchorId="09B7325F" wp14:editId="54141198">
                  <wp:simplePos x="0" y="0"/>
                  <wp:positionH relativeFrom="column">
                    <wp:posOffset>-2168525</wp:posOffset>
                  </wp:positionH>
                  <wp:positionV relativeFrom="paragraph">
                    <wp:posOffset>48260</wp:posOffset>
                  </wp:positionV>
                  <wp:extent cx="2052320" cy="2118995"/>
                  <wp:effectExtent l="0" t="0" r="5080" b="0"/>
                  <wp:wrapTight wrapText="bothSides">
                    <wp:wrapPolygon edited="0">
                      <wp:start x="0" y="0"/>
                      <wp:lineTo x="0" y="21361"/>
                      <wp:lineTo x="21453" y="21361"/>
                      <wp:lineTo x="21453" y="0"/>
                      <wp:lineTo x="0" y="0"/>
                    </wp:wrapPolygon>
                  </wp:wrapTight>
                  <wp:docPr id="23" name="Рисунок 23" descr="post-18029-12386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18029-12386569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320" cy="211899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tcPr>
          <w:p w:rsidR="00866298" w:rsidRPr="00866298" w:rsidRDefault="00866298" w:rsidP="00866298">
            <w:pPr>
              <w:rPr>
                <w:color w:val="000000"/>
                <w:sz w:val="27"/>
                <w:szCs w:val="27"/>
                <w:shd w:val="clear" w:color="auto" w:fill="FFFFFF"/>
              </w:rPr>
            </w:pPr>
            <w:r w:rsidRPr="00866298">
              <w:rPr>
                <w:color w:val="000000"/>
                <w:sz w:val="27"/>
                <w:szCs w:val="27"/>
                <w:shd w:val="clear" w:color="auto" w:fill="FFFFFF"/>
              </w:rPr>
              <w:t>…Голосом молвит человечьим:</w:t>
            </w:r>
            <w:r w:rsidRPr="00866298">
              <w:rPr>
                <w:color w:val="000000"/>
                <w:sz w:val="27"/>
                <w:szCs w:val="27"/>
              </w:rPr>
              <w:br/>
            </w:r>
            <w:r w:rsidRPr="00866298">
              <w:rPr>
                <w:color w:val="000000"/>
                <w:sz w:val="27"/>
                <w:szCs w:val="27"/>
                <w:shd w:val="clear" w:color="auto" w:fill="FFFFFF"/>
              </w:rPr>
              <w:t>«Отпусти ты, старче, меня в море,</w:t>
            </w:r>
            <w:r w:rsidRPr="00866298">
              <w:rPr>
                <w:color w:val="000000"/>
                <w:sz w:val="27"/>
                <w:szCs w:val="27"/>
              </w:rPr>
              <w:br/>
            </w:r>
            <w:r w:rsidRPr="00866298">
              <w:rPr>
                <w:color w:val="000000"/>
                <w:sz w:val="27"/>
                <w:szCs w:val="27"/>
                <w:shd w:val="clear" w:color="auto" w:fill="FFFFFF"/>
              </w:rPr>
              <w:t>Дорогой за себя дам откуп:</w:t>
            </w:r>
            <w:r w:rsidRPr="00866298">
              <w:rPr>
                <w:color w:val="000000"/>
                <w:sz w:val="27"/>
                <w:szCs w:val="27"/>
              </w:rPr>
              <w:br/>
            </w:r>
            <w:r w:rsidRPr="00866298">
              <w:rPr>
                <w:color w:val="000000"/>
                <w:sz w:val="27"/>
                <w:szCs w:val="27"/>
                <w:shd w:val="clear" w:color="auto" w:fill="FFFFFF"/>
              </w:rPr>
              <w:t>Откуплюсь чем только пожелаешь»</w:t>
            </w:r>
            <w:r w:rsidRPr="00866298">
              <w:rPr>
                <w:color w:val="000000"/>
                <w:sz w:val="27"/>
                <w:szCs w:val="27"/>
              </w:rPr>
              <w:br/>
            </w:r>
            <w:r w:rsidRPr="00866298">
              <w:rPr>
                <w:color w:val="000000"/>
                <w:sz w:val="27"/>
                <w:szCs w:val="27"/>
                <w:shd w:val="clear" w:color="auto" w:fill="FFFFFF"/>
              </w:rPr>
              <w:t>Удивился старик, испугался:</w:t>
            </w:r>
          </w:p>
          <w:p w:rsidR="00866298" w:rsidRPr="00866298" w:rsidRDefault="00866298" w:rsidP="00866298">
            <w:pPr>
              <w:rPr>
                <w:color w:val="000000"/>
                <w:sz w:val="27"/>
                <w:szCs w:val="27"/>
                <w:shd w:val="clear" w:color="auto" w:fill="FFFFFF"/>
              </w:rPr>
            </w:pPr>
          </w:p>
          <w:p w:rsidR="00866298" w:rsidRPr="00866298" w:rsidRDefault="00866298" w:rsidP="00866298">
            <w:pPr>
              <w:rPr>
                <w:i/>
                <w:color w:val="000000"/>
                <w:sz w:val="28"/>
                <w:szCs w:val="28"/>
                <w:shd w:val="clear" w:color="auto" w:fill="FFFFFF"/>
              </w:rPr>
            </w:pPr>
            <w:r w:rsidRPr="00866298">
              <w:rPr>
                <w:i/>
                <w:color w:val="000000"/>
                <w:sz w:val="28"/>
                <w:szCs w:val="28"/>
                <w:shd w:val="clear" w:color="auto" w:fill="FFFFFF"/>
              </w:rPr>
              <w:t>(Сказка о рыбаке и рыбке)</w:t>
            </w:r>
          </w:p>
          <w:p w:rsidR="00866298" w:rsidRPr="00866298" w:rsidRDefault="00866298" w:rsidP="00866298"/>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1792" behindDoc="1" locked="0" layoutInCell="1" allowOverlap="1" wp14:anchorId="20F3DF12" wp14:editId="46C169C4">
                  <wp:simplePos x="0" y="0"/>
                  <wp:positionH relativeFrom="column">
                    <wp:posOffset>-2510155</wp:posOffset>
                  </wp:positionH>
                  <wp:positionV relativeFrom="paragraph">
                    <wp:posOffset>70485</wp:posOffset>
                  </wp:positionV>
                  <wp:extent cx="2052955" cy="1450975"/>
                  <wp:effectExtent l="0" t="0" r="4445" b="0"/>
                  <wp:wrapTight wrapText="bothSides">
                    <wp:wrapPolygon edited="0">
                      <wp:start x="0" y="0"/>
                      <wp:lineTo x="0" y="21269"/>
                      <wp:lineTo x="21446" y="21269"/>
                      <wp:lineTo x="21446" y="0"/>
                      <wp:lineTo x="0" y="0"/>
                    </wp:wrapPolygon>
                  </wp:wrapTight>
                  <wp:docPr id="24" name="Рисунок 24" descr="4f715fc07a9a1-thumbnail-570x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f715fc07a9a1-thumbnail-570x3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2955" cy="1450975"/>
                          </a:xfrm>
                          <a:prstGeom prst="rect">
                            <a:avLst/>
                          </a:prstGeom>
                          <a:noFill/>
                        </pic:spPr>
                      </pic:pic>
                    </a:graphicData>
                  </a:graphic>
                  <wp14:sizeRelH relativeFrom="page">
                    <wp14:pctWidth>0</wp14:pctWidth>
                  </wp14:sizeRelH>
                  <wp14:sizeRelV relativeFrom="page">
                    <wp14:pctHeight>0</wp14:pctHeight>
                  </wp14:sizeRelV>
                </wp:anchor>
              </w:drawing>
            </w:r>
          </w:p>
        </w:tc>
      </w:tr>
    </w:tbl>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7. Назови композитора и его музыку.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6"/>
        <w:gridCol w:w="5539"/>
      </w:tblGrid>
      <w:tr w:rsidR="00866298" w:rsidRPr="00866298" w:rsidTr="00820EB7">
        <w:tc>
          <w:tcPr>
            <w:tcW w:w="3749" w:type="dxa"/>
            <w:hideMark/>
          </w:tcPr>
          <w:p w:rsidR="00866298" w:rsidRPr="00866298" w:rsidRDefault="00866298" w:rsidP="00866298">
            <w:pPr>
              <w:rPr>
                <w:sz w:val="28"/>
                <w:szCs w:val="28"/>
              </w:rPr>
            </w:pPr>
            <w:r w:rsidRPr="00866298">
              <w:rPr>
                <w:noProof/>
              </w:rPr>
              <w:drawing>
                <wp:anchor distT="0" distB="0" distL="114300" distR="114300" simplePos="0" relativeHeight="251682816" behindDoc="1" locked="0" layoutInCell="1" allowOverlap="1" wp14:anchorId="05034ED6" wp14:editId="6AF417EB">
                  <wp:simplePos x="0" y="0"/>
                  <wp:positionH relativeFrom="column">
                    <wp:posOffset>-1866900</wp:posOffset>
                  </wp:positionH>
                  <wp:positionV relativeFrom="paragraph">
                    <wp:posOffset>-5080</wp:posOffset>
                  </wp:positionV>
                  <wp:extent cx="1664970" cy="2219960"/>
                  <wp:effectExtent l="0" t="0" r="0" b="8890"/>
                  <wp:wrapTight wrapText="bothSides">
                    <wp:wrapPolygon edited="0">
                      <wp:start x="0" y="0"/>
                      <wp:lineTo x="0" y="21501"/>
                      <wp:lineTo x="21254" y="21501"/>
                      <wp:lineTo x="21254" y="0"/>
                      <wp:lineTo x="0" y="0"/>
                    </wp:wrapPolygon>
                  </wp:wrapTight>
                  <wp:docPr id="25" name="Рисунок 25" descr="Чай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йковски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4970" cy="2219960"/>
                          </a:xfrm>
                          <a:prstGeom prst="rect">
                            <a:avLst/>
                          </a:prstGeom>
                          <a:noFill/>
                        </pic:spPr>
                      </pic:pic>
                    </a:graphicData>
                  </a:graphic>
                  <wp14:sizeRelH relativeFrom="page">
                    <wp14:pctWidth>0</wp14:pctWidth>
                  </wp14:sizeRelH>
                  <wp14:sizeRelV relativeFrom="page">
                    <wp14:pctHeight>0</wp14:pctHeight>
                  </wp14:sizeRelV>
                </wp:anchor>
              </w:drawing>
            </w:r>
          </w:p>
        </w:tc>
        <w:tc>
          <w:tcPr>
            <w:tcW w:w="5539" w:type="dxa"/>
            <w:vMerge w:val="restart"/>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3840" behindDoc="1" locked="0" layoutInCell="1" allowOverlap="1" wp14:anchorId="31468AB5" wp14:editId="7A4410CD">
                  <wp:simplePos x="0" y="0"/>
                  <wp:positionH relativeFrom="column">
                    <wp:posOffset>-1725295</wp:posOffset>
                  </wp:positionH>
                  <wp:positionV relativeFrom="paragraph">
                    <wp:posOffset>109855</wp:posOffset>
                  </wp:positionV>
                  <wp:extent cx="1677670" cy="2195195"/>
                  <wp:effectExtent l="0" t="0" r="0" b="0"/>
                  <wp:wrapTight wrapText="bothSides">
                    <wp:wrapPolygon edited="0">
                      <wp:start x="0" y="0"/>
                      <wp:lineTo x="0" y="21369"/>
                      <wp:lineTo x="21338" y="21369"/>
                      <wp:lineTo x="21338" y="0"/>
                      <wp:lineTo x="0" y="0"/>
                    </wp:wrapPolygon>
                  </wp:wrapTight>
                  <wp:docPr id="26" name="Рисунок 26" descr="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цар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7670" cy="21951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4864" behindDoc="1" locked="0" layoutInCell="1" allowOverlap="1" wp14:anchorId="20457A84" wp14:editId="2479DF1D">
                  <wp:simplePos x="0" y="0"/>
                  <wp:positionH relativeFrom="column">
                    <wp:posOffset>-116205</wp:posOffset>
                  </wp:positionH>
                  <wp:positionV relativeFrom="paragraph">
                    <wp:posOffset>205105</wp:posOffset>
                  </wp:positionV>
                  <wp:extent cx="2243455" cy="1584960"/>
                  <wp:effectExtent l="0" t="0" r="4445" b="0"/>
                  <wp:wrapTight wrapText="bothSides">
                    <wp:wrapPolygon edited="0">
                      <wp:start x="0" y="0"/>
                      <wp:lineTo x="0" y="21288"/>
                      <wp:lineTo x="21459" y="21288"/>
                      <wp:lineTo x="21459" y="0"/>
                      <wp:lineTo x="0" y="0"/>
                    </wp:wrapPolygon>
                  </wp:wrapTight>
                  <wp:docPr id="27" name="Рисунок 27" descr="Ша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ински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158496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bl>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Перечень музыкальных произведений:</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1. Вместе весело шагать по просторам.</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2. Волшебная флейта.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3. Баба-Яга.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4. Голубой вагон.</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5. Щелкунчик.</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8. Нарисуй свой город, село.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sectPr w:rsidR="00866298" w:rsidRPr="00866298">
          <w:pgSz w:w="11906" w:h="16838"/>
          <w:pgMar w:top="1134" w:right="850" w:bottom="1134" w:left="1701" w:header="708" w:footer="708" w:gutter="0"/>
          <w:cols w:space="72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5. Примерное обеспечение процесса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992" w:type="dxa"/>
        <w:tblLook w:val="04A0" w:firstRow="1" w:lastRow="0" w:firstColumn="1" w:lastColumn="0" w:noHBand="0" w:noVBand="1"/>
      </w:tblPr>
      <w:tblGrid>
        <w:gridCol w:w="2802"/>
        <w:gridCol w:w="2891"/>
        <w:gridCol w:w="3124"/>
        <w:gridCol w:w="3340"/>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Игрушки</w:t>
            </w:r>
          </w:p>
        </w:tc>
        <w:tc>
          <w:tcPr>
            <w:tcW w:w="3124"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Игровое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оборудование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Дидактические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материалы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Виды деятельности</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Социально - коммуникативное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Усвоение норм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по сезонам,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народов мира, тематические конструкторы «Морской порт»,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«Аэропорт»,</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«Железная дорога», «Космодром», «Стройка», крупногабаритные наборы для сюжетно-ролевых игр («Кухня», «Няня», «Мастерская», «Парикмахерская» и др.)</w:t>
            </w:r>
          </w:p>
          <w:p w:rsidR="00866298" w:rsidRPr="00866298" w:rsidRDefault="00866298" w:rsidP="00866298">
            <w:pPr>
              <w:rPr>
                <w:rFonts w:ascii="Times New Roman" w:eastAsia="Calibri" w:hAnsi="Times New Roman" w:cs="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Дом игровой крупногабаритный (в т.ч. вариант с горкой), домик кукольный.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общения и взаимодействия ребенка со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Становление самостоятельности, целенаправленности и саморегуляции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конструкторы, игры типа лото, мозаика, игра-пазл.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тоннели крупногабаритные.</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 «Зоопарк настроений»,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в т.ч. игры народов мира.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Look w:val="04A0" w:firstRow="1" w:lastRow="0" w:firstColumn="1" w:lastColumn="0" w:noHBand="0" w:noVBand="1"/>
      </w:tblPr>
      <w:tblGrid>
        <w:gridCol w:w="2802"/>
        <w:gridCol w:w="3260"/>
        <w:gridCol w:w="2977"/>
        <w:gridCol w:w="3118"/>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уважительного отношения и чувства принадлежности к своей семье, сообществу детей и взрослых в ДОО.</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игрушка- набор для уборки, фигурки людей («Моя семья»),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Макеты «Мой детский сад», «Мой дом»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позитивных установок к различным видам труда и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Фребеля».</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на тему «Профессии», демонстрационный материал,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безопасного поведения в быту, социуме, природе.</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дом игровой крупногабаритный (в т.ч. вариант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типа «Дети и дорога», демонстрационный материал на тему «Природа России» и т.п.</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Развитие общения и взаимодействия ребенка со взрослыми и сверстниками.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интересов, любознательности и познавательной мотивации.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поле-пазл, игрушки интерактивные, в т.ч. повторяющие слова, игрушечный руль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калейдоскоп, фотокамера и т.п.</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познавательных действий, становление сознания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игрушки «Домик», «Волшебный кубик, игрушки-каталки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Доска магнитная со счетами, доска-мольберт для рисования, 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Дидактические игры (Уникуб), математический планшет, конструкторы с разным скреплением деталей, наборы типа «Сложи узор из геометрических фигур, доска Сегена. Домино, лото, кубики, парные </w:t>
            </w:r>
            <w:r w:rsidRPr="00866298">
              <w:rPr>
                <w:rFonts w:ascii="Times New Roman" w:eastAsia="Calibri" w:hAnsi="Times New Roman" w:cs="Times New Roman"/>
                <w:sz w:val="24"/>
                <w:szCs w:val="24"/>
              </w:rPr>
              <w:lastRenderedPageBreak/>
              <w:t xml:space="preserve">картинки, пирамиды с кольцами, развивающие наборы с пирамидами, наборы для экспериментов, игры на запоминание, набор «Дары Фребеля, азбука с подвижными картинками. </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воображения и творческой активности.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Конструкторы,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калейдоскоп,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набор «Дары Фребеля», игра настольная + сказка + раскраска, игра головоломка, фоторамки, кубики, мозаики.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r w:rsidRPr="00866298">
              <w:rPr>
                <w:rFonts w:ascii="Times New Roman" w:eastAsia="Calibri" w:hAnsi="Times New Roman" w:cs="Times New Roman"/>
                <w:sz w:val="24"/>
                <w:szCs w:val="24"/>
              </w:rPr>
              <w:lastRenderedPageBreak/>
              <w:t>покое, причинах и следствиях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логический столик,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шнурочки, игры в кармашке, парные картинки, лото, конструкторы и </w:t>
            </w:r>
            <w:r w:rsidRPr="00866298">
              <w:rPr>
                <w:rFonts w:ascii="Times New Roman" w:eastAsia="Calibri" w:hAnsi="Times New Roman" w:cs="Times New Roman"/>
                <w:sz w:val="24"/>
                <w:szCs w:val="24"/>
              </w:rPr>
              <w:lastRenderedPageBreak/>
              <w:t>строительные наборы, развивающие наборы с пирамидами, настольно-печатные игры типа «Познавательная дорожка».</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Четыре сезона/комплект (зима, весна), электронно-озвучивающий плакат, макеты «Мой город», «Моя Родина»,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речи</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речью как средством общения и культуры.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Обогащение активного словаря.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Тематические машины, самолеты, водный транспорт, парковки, железная дорога, лото, игрушки интерактивные, в т.ч. повторяющие слова, игровые наборы продуктов, овощей и фруктов,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тренажер «Речевой»,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сюжетно-ролевых игр, тематические машины,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 демонстрационный материал по различной тематике.</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речевого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звуковой и интонационной культуры речи, фонематического слуха.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наборы продуктов, овощей и фруктов, фигурок животных, людей,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Игрушки-персонажи, куклы,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детских книг, набор книг «Учимся читать» для говорящей ручки нового поколения, книжка-панорамка.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rPr>
          <w:trHeight w:val="3058"/>
        </w:trPr>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Развивающие игрушки типа «Дерево» со светом и звуком.</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Звуковой коврик.</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Тренажер «Речевой», лото, домино.</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комплекты фигурок животных,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Интерактивные игровые столы, 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эстетического отношения к окружающему миру.</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в т.ч. народные.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Демонстрационный материал по различной тематике, изделия народных промыслов,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элементарных представлений о видах искусства.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комплекты видеофильмов, аудиоматериалов,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Восприятие музыки, художественной литературы, фольклора.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комплекты видеофильмов, аудиоматериалов, медиапрезентаций,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книг, в т. народных сказок, книжки-раскраски.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Стимулирование сопереживания персонажам художественных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Набор-настольный театр «Репка»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игры типа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трафаретов с карандашами, игровой набор для рисования, электроприбор для выжигания по дереву.</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Look w:val="04A0" w:firstRow="1" w:lastRow="0" w:firstColumn="1" w:lastColumn="0" w:noHBand="0" w:noVBand="1"/>
      </w:tblPr>
      <w:tblGrid>
        <w:gridCol w:w="2802"/>
        <w:gridCol w:w="3118"/>
        <w:gridCol w:w="2977"/>
        <w:gridCol w:w="2977"/>
        <w:gridCol w:w="3118"/>
      </w:tblGrid>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физических качеств - координации, гибкости и др.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Каталки, каталки на палочке, пирамиды с кольцами, развивающие наборы с пирамидами, кольцеброс.</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игра-городки,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гольф детский, дартс,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резиновый,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с рогами,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горка большая,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мягких модулей,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сухой бассейн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комплектом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шаров,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клюшка с двумя мячами в сетке, спортивные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мини-центры.</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Кегли, неваляшки, качалки, кольцеброс.</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набор шаров для сухого бассейна,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для гольфа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(3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дартс, скакалки, обручи, лопаты. </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Мозаика, конструкторы, в т.ч. объёмные, шнуровки, развивающие наборы с пирамидами, пирамиды с кольцами.</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начальных представлений о некоторых видах спорта.</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боксерский, велосипеды, набор для игры в мини-футбол и т.п.,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для гольфа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(3 предмета).</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Демонстрационный материал типа «Спорт и спортсмены», макеты типа «Стадион».</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подвижными играми с правилами.</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«Твистер», «Дартс»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 попрыгун, набор для гольфа, набор для игры в мини- футбол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целенаправленности и саморегуляции в двигательной сфере.</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 городки, кольцеброс,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 набор для игры в мини- футбол, набор боксерский.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sectPr w:rsidR="00866298" w:rsidRPr="00866298" w:rsidSect="00DF3B2C">
          <w:pgSz w:w="16838" w:h="11906" w:orient="landscape"/>
          <w:pgMar w:top="1418" w:right="1134" w:bottom="850" w:left="1134" w:header="708" w:footer="708"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8"/>
          <w:szCs w:val="28"/>
        </w:rPr>
      </w:pPr>
      <w:r w:rsidRPr="00866298">
        <w:rPr>
          <w:rFonts w:ascii="Times New Roman" w:eastAsia="Calibri" w:hAnsi="Times New Roman" w:cs="Times New Roman"/>
          <w:b/>
          <w:bCs/>
          <w:sz w:val="28"/>
          <w:szCs w:val="28"/>
        </w:rPr>
        <w:t>6.  Приложение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Дидактические игры для детей старшей группы </w:t>
      </w: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 «Сосчитай правильно»</w:t>
      </w:r>
      <w:r w:rsidRPr="00866298">
        <w:rPr>
          <w:rFonts w:ascii="Times New Roman" w:eastAsia="Calibri" w:hAnsi="Times New Roman" w:cs="Times New Roman"/>
          <w:b/>
          <w:bCs/>
          <w:i/>
          <w:iCs/>
          <w:sz w:val="24"/>
          <w:szCs w:val="24"/>
        </w:rPr>
        <w:t xml:space="preserve"> (количество и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 xml:space="preserve"> упражнять в счете предметов по осязанию.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Материал</w:t>
      </w:r>
      <w:r w:rsidRPr="00866298">
        <w:rPr>
          <w:rFonts w:ascii="Times New Roman" w:eastAsia="Calibri" w:hAnsi="Times New Roman" w:cs="Times New Roman"/>
          <w:sz w:val="24"/>
          <w:szCs w:val="24"/>
        </w:rPr>
        <w:t>. Карточки с нашитыми на них в ряд пуговицами от 2 до 10.</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Содержание.</w:t>
      </w:r>
      <w:r w:rsidRPr="00866298">
        <w:rPr>
          <w:rFonts w:ascii="Times New Roman" w:eastAsia="Calibri" w:hAnsi="Times New Roman" w:cs="Times New Roman"/>
          <w:sz w:val="24"/>
          <w:szCs w:val="24"/>
        </w:rPr>
        <w:t xml:space="preserve"> Дети, становятся ряд, руки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2.  «Считаем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Закреплять умение отвечать на вопросы «Сколько?», «Который по счету?», «На котором месте?»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Материалы: веер</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Воспитатель показывает детям веер, состоящий из 8 разноцветных лепестков и предлагает посчитать их. Затем обращает внимание на то, что лепестки разного цвета, и дает задание посчитать их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Воспитатель просит детей запомнить расположение лепестков и закрыть глаза. В это время он убирает один лепесток. Дети закрывают глаза и определяют, какого лепестка не хватает и где он был расположен (который по счету).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продолжается 2-3 раза. каждый раз порядок лепестков восстанавливается.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«Покажи такую цифру, сколько звуков услышишь»</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счете на слух.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у детей цифры от 1 до 10. Воспитатель за ширмой ударяет молоточком по барабану или металлофон.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t>Задание 1.</w:t>
      </w:r>
      <w:r w:rsidRPr="00866298">
        <w:rPr>
          <w:rFonts w:ascii="Times New Roman" w:eastAsia="Calibri" w:hAnsi="Times New Roman" w:cs="Times New Roman"/>
          <w:sz w:val="24"/>
          <w:szCs w:val="24"/>
        </w:rPr>
        <w:t xml:space="preserve"> Покажи такую цифру, которая совпадает с там, сколько звуков услышишь (3-4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lastRenderedPageBreak/>
        <w:t>Задание 2.</w:t>
      </w:r>
      <w:r w:rsidRPr="00866298">
        <w:rPr>
          <w:rFonts w:ascii="Times New Roman" w:eastAsia="Calibri" w:hAnsi="Times New Roman" w:cs="Times New Roman"/>
          <w:sz w:val="24"/>
          <w:szCs w:val="24"/>
        </w:rPr>
        <w:t xml:space="preserve"> Покажи цифру на один больше или меньше (2-3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«Чудесный мешочек»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название геометрических фигур, умение определять их на ощупь.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у воспитателя мешочек с геометрическими фигурами. Дети находят на ощупь геометрическую фигуру, достают её рассказывают все об этой фигуре. Например:" Это квадрат. У него четыре угла, четыре стороны, он синего цвета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5.  «Обратный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обратном счёте.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дети стоят в кругу. Воспитатель называет число (например:10) и отдает мяч ребёнку, тот называет число меньше 10 (9, передает мяч следующему и т. д.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Задание. Посчитайте от 7 до 4; от 6 до 2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6. «Подбери пару» (с геометрическими фигурами и их преобразованием)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сравнивать предметы по форме, размеру, цвету, назначению.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геометрические фигуры или тематические подборки изображений разных предметов, которые можно объединить по парам (яблоки разного цвета, большие и маленькие, корзинки разного размера или домики разных размеров и такие же мишки, куклы и одежда, машины, домики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 зависимости от того, какой у вас стимульный материал, ставится перед ребенком проблема: помоги кукле одеться, помоги собрать урожай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благодарят ребенка за удачно выбранную пару.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7.  «Конструирование по схеме» </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развитие логического мышления детей младшего дошкольного возраста.</w:t>
      </w:r>
      <w:r w:rsidRPr="00866298">
        <w:rPr>
          <w:rFonts w:ascii="Times New Roman" w:eastAsia="Calibri" w:hAnsi="Times New Roman" w:cs="Times New Roman"/>
          <w:sz w:val="24"/>
          <w:szCs w:val="24"/>
        </w:rPr>
        <w:br/>
        <w:t>Материал: карточки с контурными схемами, детали строителя.</w:t>
      </w:r>
      <w:r w:rsidRPr="00866298">
        <w:rPr>
          <w:rFonts w:ascii="Times New Roman" w:eastAsia="Calibri" w:hAnsi="Times New Roman" w:cs="Times New Roman"/>
          <w:sz w:val="24"/>
          <w:szCs w:val="24"/>
        </w:rPr>
        <w:br/>
        <w:t>Ход игры. 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8.  «Конструируем из палочек»</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закрепление знаний геометрических фигур, развитие логического мышления детей.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карточки с контурным изображением предметов, палочки разной длины.</w:t>
      </w:r>
      <w:r w:rsidRPr="00866298">
        <w:rPr>
          <w:rFonts w:ascii="Times New Roman" w:eastAsia="Calibri" w:hAnsi="Times New Roman" w:cs="Times New Roman"/>
          <w:sz w:val="24"/>
          <w:szCs w:val="24"/>
        </w:rPr>
        <w:br/>
        <w:t>Цель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9.  </w:t>
      </w:r>
      <w:r w:rsidRPr="00866298">
        <w:rPr>
          <w:rFonts w:ascii="Times New Roman" w:eastAsia="Calibri" w:hAnsi="Times New Roman" w:cs="Times New Roman"/>
          <w:sz w:val="24"/>
          <w:szCs w:val="24"/>
        </w:rPr>
        <w:t>«</w:t>
      </w:r>
      <w:r w:rsidRPr="00866298">
        <w:rPr>
          <w:rFonts w:ascii="Times New Roman" w:eastAsia="Calibri" w:hAnsi="Times New Roman" w:cs="Times New Roman"/>
          <w:b/>
          <w:sz w:val="24"/>
          <w:szCs w:val="24"/>
        </w:rPr>
        <w:t>На что похоже</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развивать наглядно- образное мышление детей.</w:t>
      </w:r>
      <w:r w:rsidRPr="00866298">
        <w:rPr>
          <w:rFonts w:ascii="Times New Roman" w:eastAsia="Calibri" w:hAnsi="Times New Roman" w:cs="Times New Roman"/>
          <w:sz w:val="24"/>
          <w:szCs w:val="24"/>
        </w:rPr>
        <w:br/>
        <w:t>Материал: набор плоскостных геометрических фигур.</w:t>
      </w:r>
      <w:r w:rsidRPr="00866298">
        <w:rPr>
          <w:rFonts w:ascii="Times New Roman" w:eastAsia="Calibri" w:hAnsi="Times New Roman" w:cs="Times New Roman"/>
          <w:sz w:val="24"/>
          <w:szCs w:val="24"/>
        </w:rPr>
        <w:br/>
        <w:t>Ход 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10.   «Не ошибись» (игры путешествие во времени)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развивать быстроту мышления, закреплять знания детей о том, что они делают в разное время суток. Правила. Поймав мяч надо назвать часть суток.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стоят в кругу, в руках у воспитателя мяч. Взрослый называет разные действия (иду на зарядку) и бросает мяч ребёнку. Малыш ловит мяч и называет время суток (утро), Усложнение - назвать часть суток, а ребенок   должен назвать   действия, которые могут происходить в это время суток.</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11.  «Живая неделя»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Затем игра усложняется. Дети строятся, начиная с любого другого дня недели.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12.  «Где Маша?» (игры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закреплять умение соотносить реальное пространство с планом.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план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Педагог рассказывает детям: Кукла Маша потерялась. Вот карта ее пути. Давайте найдем Машу и поможем ей вернуться домой.</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13.  «Найди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передвигаться в пространстве, сохраняя и меняя направление в соответствии с указаниями педагога, с учетом ориентира, употреблять в речи пространственную терминологию.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разные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Детям сообщается, что все игрушки спрятались. Чтобы их найти нужно внимательно слушать "подсказки" (инструкции) и следовать им. После обнаружения игрушки, ребенок рассказывает в каком направлении он шел, в какую сторону поворачивал, где нашел игрушку.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14.  «Найди место»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умение определять верхний, нижний край плоскости, его левую и правую стороны, находить середину в плоскости.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цветные ленты,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на ковре при помощи цветных лент обозначается прямоугольник такого размера, чтобы ребенок спокойно мог передвигаться. Детям предлагается задание: расположить игрушки согласно инструкции педагога. Например, мяч положить в дальнем левом углу, машинку - в середине, мишку - в ближнем правом углу и т.п.</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15.  «Кто из детей стоит близко, а кто далеко?»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умение ориентироваться в пространстве с точкой отсчета "от себя".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дети выстраиваются на ковре на разном расстоянии от ведущего. Ведущий определяет кто из детей стоит ближе к нему, кто дальше.</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16. «Цепочка слов»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Цель: </w:t>
      </w:r>
      <w:r w:rsidRPr="00866298">
        <w:rPr>
          <w:rFonts w:ascii="Times New Roman" w:eastAsia="Times New Roman" w:hAnsi="Times New Roman" w:cs="Times New Roman"/>
          <w:sz w:val="24"/>
          <w:szCs w:val="24"/>
          <w:lang w:eastAsia="ru-RU"/>
        </w:rPr>
        <w:t>Расширять запас существительных в активном словаре детей.</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Материал: </w:t>
      </w:r>
      <w:r w:rsidRPr="00866298">
        <w:rPr>
          <w:rFonts w:ascii="Times New Roman" w:eastAsia="Times New Roman" w:hAnsi="Times New Roman" w:cs="Times New Roman"/>
          <w:sz w:val="24"/>
          <w:szCs w:val="24"/>
          <w:lang w:eastAsia="ru-RU"/>
        </w:rPr>
        <w:t>Мяч, значки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lastRenderedPageBreak/>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этой игре надо составить цепочку из слов так, чтобы последний звук предыдущего слова совпадал с первым звуком последующего.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Играющие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Следующий говорит, например, «апрель», а за ним «листок»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Выигрывает тот, кто до конца не выбыл из игры. Победителю вручается значок.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17. «Эхо»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Закреплять четкое произношение гласных звуков, развивать слуховое внимание, память.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Взрослый произносит ряд звуков (звукосочетаний), а дети - эхо - повторяют то, что услышали, например:</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[У]-... [У], [А], [Ы]-...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 УА, ЫИ-...</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[Э] -... ЭИ, АО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Игру «Эхо» можно проводить, разделив участников на две команды, одна из которых «Дети, пришедшие в лес», другая - «Эхо». В ходе игры взрослый дает задание команде «Детей», а команда «Эхо» проговаривает за ними. При смене заданий (текста) команды меняются ролями. Следует обратить внимание на то, что «Дети» говорят громко, а «Эхо» - значительно тише.</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18. «Загадки «поющих» звуков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Закрепление знания артикуляции гласных звуков. Угадав загадку, дорисуй отгадку.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Ход игры: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Пример загадок о звуках: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Шире всех открывает рот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Губы трубочкой вытягивает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вытянутый кружок губы похожи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Самая широкая улыбка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приподнимает язык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оттягивает язык назад - звук ....</w:t>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271281C" wp14:editId="7A1CAC6F">
            <wp:extent cx="2105025" cy="704850"/>
            <wp:effectExtent l="0" t="0" r="9525" b="0"/>
            <wp:docPr id="28" name="Рисунок 28" descr="hello_html_mab4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b4c0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19. «Какой звук чаще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Упражнять детей в определении звука, который чаще звучит; развивать мыслительные операции, фонематический слух.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Ведущий даёт детям задание: «Я буду читать стихотворение, вы внимательно слушайте и определите, какой звук чаще всего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сижу,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хожу,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тружусь,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жужжу, когда кружусь.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Зазудел комарик тонко: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З-з-з - поёт он звонко-звонко,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Повторяет много раз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Резвым мошкам свой рассказ.</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20. «Аптека»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lastRenderedPageBreak/>
        <w:t xml:space="preserve">Игровые действия: </w:t>
      </w:r>
      <w:r w:rsidRPr="00866298">
        <w:rPr>
          <w:rFonts w:ascii="Times New Roman" w:eastAsia="Calibri" w:hAnsi="Times New Roman" w:cs="Times New Roman"/>
          <w:sz w:val="24"/>
          <w:szCs w:val="24"/>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фитоотделе продают лекарственные травы, сборы, коктейли.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травы.</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21. «Ветеринарная лечебница»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sz w:val="24"/>
          <w:szCs w:val="24"/>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Беседа с детьми о работе ветеринарного врача. Рисование «Мое любимое животное» Изготовление с детьми атрибутов к игре с привлечением родителей (халаты,</w:t>
      </w:r>
      <w:r w:rsidRPr="00866298">
        <w:rPr>
          <w:rFonts w:ascii="Times New Roman" w:eastAsia="Calibri" w:hAnsi="Times New Roman" w:cs="Times New Roman"/>
          <w:color w:val="000000"/>
          <w:sz w:val="24"/>
          <w:szCs w:val="24"/>
        </w:rPr>
        <w:t xml:space="preserve"> шапки, рецепты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Игровой материал:</w:t>
      </w:r>
      <w:r w:rsidRPr="00866298">
        <w:rPr>
          <w:rFonts w:ascii="Times New Roman" w:eastAsia="Calibri" w:hAnsi="Times New Roman" w:cs="Times New Roman"/>
          <w:color w:val="000000"/>
          <w:sz w:val="24"/>
          <w:szCs w:val="24"/>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22.   «Зоопарк»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i/>
          <w:sz w:val="24"/>
          <w:szCs w:val="24"/>
        </w:rPr>
        <w:t xml:space="preserve"> </w:t>
      </w:r>
      <w:r w:rsidRPr="00866298">
        <w:rPr>
          <w:rFonts w:ascii="Times New Roman" w:eastAsia="Calibri"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Чтение литературных произведений о животных. Рассматривание иллюстраций о диких животных. Слушание сказки К. Чуковского «Доктор Айболит» в аудиозаписи.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jc w:val="center"/>
        <w:rPr>
          <w:rFonts w:ascii="Times New Roman" w:eastAsia="Calibri" w:hAnsi="Times New Roman" w:cs="Times New Roman"/>
          <w:b/>
          <w:bCs/>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23.  «Магазин»</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Игровые действия: </w:t>
      </w:r>
      <w:r w:rsidRPr="00866298">
        <w:rPr>
          <w:rFonts w:ascii="Times New Roman" w:eastAsia="Calibri" w:hAnsi="Times New Roman" w:cs="Times New Roman"/>
          <w:sz w:val="24"/>
          <w:szCs w:val="24"/>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вовремя завозился товар, звонит на базу, заказывает товар. Приходят покупатели. Продавцы предлагают товар, показывают, взвешивают. </w:t>
      </w:r>
      <w:r w:rsidRPr="00866298">
        <w:rPr>
          <w:rFonts w:ascii="Times New Roman" w:eastAsia="Calibri" w:hAnsi="Times New Roman" w:cs="Times New Roman"/>
          <w:sz w:val="24"/>
          <w:szCs w:val="24"/>
        </w:rPr>
        <w:lastRenderedPageBreak/>
        <w:t>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ситуации: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i/>
          <w:sz w:val="24"/>
          <w:szCs w:val="24"/>
        </w:rPr>
        <w:t>«</w:t>
      </w:r>
      <w:r w:rsidRPr="00866298">
        <w:rPr>
          <w:rFonts w:ascii="Times New Roman" w:eastAsia="Calibri" w:hAnsi="Times New Roman" w:cs="Times New Roman"/>
          <w:sz w:val="24"/>
          <w:szCs w:val="24"/>
        </w:rPr>
        <w:t>Овощной магазин», «Одежда», «Продукты», «Ткани», «Сувениры», «Книги», «Спорттовары», «Мебельный магазин», «Магазин игрушек», «Зоомагазин», «Головные уборы», «Цветочный магазин», «Булочная» и др.</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39101EAD" wp14:editId="3A75B288">
            <wp:simplePos x="0" y="0"/>
            <wp:positionH relativeFrom="margin">
              <wp:posOffset>7242810</wp:posOffset>
            </wp:positionH>
            <wp:positionV relativeFrom="margin">
              <wp:posOffset>4467860</wp:posOffset>
            </wp:positionV>
            <wp:extent cx="2305050" cy="1809750"/>
            <wp:effectExtent l="0" t="0" r="0" b="0"/>
            <wp:wrapTight wrapText="bothSides">
              <wp:wrapPolygon edited="0">
                <wp:start x="0" y="0"/>
                <wp:lineTo x="0" y="21373"/>
                <wp:lineTo x="21421" y="21373"/>
                <wp:lineTo x="2142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Calibri" w:hAnsi="Times New Roman" w:cs="Times New Roman"/>
          <w:sz w:val="24"/>
          <w:szCs w:val="24"/>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Игровой материал: </w:t>
      </w:r>
      <w:r w:rsidRPr="00866298">
        <w:rPr>
          <w:rFonts w:ascii="Times New Roman" w:eastAsia="Calibri" w:hAnsi="Times New Roman" w:cs="Times New Roman"/>
          <w:sz w:val="24"/>
          <w:szCs w:val="24"/>
        </w:rPr>
        <w:t xml:space="preserve">весы, касса, халаты, шапочки, сумки, кошельки, ценники, товары по отделам, машина для перевозки товаров, оборудование для уборки.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360" w:lineRule="auto"/>
        <w:ind w:firstLine="567"/>
        <w:rPr>
          <w:rFonts w:ascii="Times New Roman" w:eastAsia="Calibri" w:hAnsi="Times New Roman" w:cs="Times New Roman"/>
          <w:b/>
          <w:color w:val="000000"/>
          <w:sz w:val="24"/>
          <w:szCs w:val="24"/>
          <w:u w:val="single"/>
        </w:rPr>
      </w:pPr>
      <w:r w:rsidRPr="00866298">
        <w:rPr>
          <w:rFonts w:ascii="Times New Roman" w:eastAsia="Calibri" w:hAnsi="Times New Roman" w:cs="Times New Roman"/>
          <w:b/>
          <w:sz w:val="24"/>
          <w:szCs w:val="24"/>
        </w:rPr>
        <w:t>24.  «На выставке народного творчества» - «Ярмарка»</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 xml:space="preserve">Задачи: </w:t>
      </w:r>
      <w:r w:rsidRPr="00866298">
        <w:rPr>
          <w:rFonts w:ascii="Times New Roman" w:eastAsia="Calibri" w:hAnsi="Times New Roman" w:cs="Times New Roman"/>
          <w:sz w:val="24"/>
          <w:szCs w:val="24"/>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«городец», «завиток», «кудря» и т. 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b/>
          <w:color w:val="000000"/>
          <w:sz w:val="24"/>
          <w:szCs w:val="24"/>
        </w:rPr>
        <w:t xml:space="preserve"> </w:t>
      </w:r>
      <w:r w:rsidRPr="00866298">
        <w:rPr>
          <w:rFonts w:ascii="Times New Roman" w:eastAsia="Calibri" w:hAnsi="Times New Roman" w:cs="Times New Roman"/>
          <w:sz w:val="24"/>
          <w:szCs w:val="24"/>
        </w:rPr>
        <w:t xml:space="preserve">воспитатель предлагает детям отправиться на выставку народного творчества. Автобус отправляется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w:t>
      </w:r>
      <w:r w:rsidRPr="00866298">
        <w:rPr>
          <w:rFonts w:ascii="Times New Roman" w:eastAsia="Calibri" w:hAnsi="Times New Roman" w:cs="Times New Roman"/>
          <w:sz w:val="24"/>
          <w:szCs w:val="24"/>
        </w:rPr>
        <w:lastRenderedPageBreak/>
        <w:t>хохломой и т. д. В зале дымковской игрушки их встречает другой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b/>
          <w:sz w:val="24"/>
          <w:szCs w:val="24"/>
          <w:u w:val="single"/>
        </w:rPr>
        <w:t>:</w:t>
      </w:r>
      <w:r w:rsidRPr="00866298">
        <w:rPr>
          <w:rFonts w:ascii="Times New Roman" w:eastAsia="Calibri" w:hAnsi="Times New Roman" w:cs="Times New Roman"/>
          <w:sz w:val="24"/>
          <w:szCs w:val="24"/>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25.  «Витамины»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bCs/>
          <w:sz w:val="24"/>
          <w:szCs w:val="24"/>
          <w:lang w:eastAsia="ru-RU"/>
        </w:rPr>
        <w:t> </w:t>
      </w:r>
      <w:r w:rsidRPr="00866298">
        <w:rPr>
          <w:rFonts w:ascii="Times New Roman" w:eastAsia="Times New Roman" w:hAnsi="Times New Roman" w:cs="Times New Roman"/>
          <w:b/>
          <w:i/>
          <w:iCs/>
          <w:sz w:val="24"/>
          <w:szCs w:val="24"/>
          <w:lang w:eastAsia="ru-RU"/>
        </w:rPr>
        <w:t>«Витамины - это таблетки, которые растут на ветке»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Расширить знания детей о витаминах, закрепить знания об овощах, фруктах и ягодах. Ребята, помочь сохранить </w:t>
      </w:r>
      <w:r w:rsidRPr="00866298">
        <w:rPr>
          <w:rFonts w:ascii="Times New Roman" w:eastAsia="Times New Roman" w:hAnsi="Times New Roman" w:cs="Times New Roman"/>
          <w:b/>
          <w:bCs/>
          <w:sz w:val="24"/>
          <w:szCs w:val="24"/>
          <w:lang w:eastAsia="ru-RU"/>
        </w:rPr>
        <w:t>здоровье</w:t>
      </w:r>
      <w:r w:rsidRPr="00866298">
        <w:rPr>
          <w:rFonts w:ascii="Times New Roman" w:eastAsia="Times New Roman" w:hAnsi="Times New Roman" w:cs="Times New Roman"/>
          <w:sz w:val="24"/>
          <w:szCs w:val="24"/>
          <w:lang w:eastAsia="ru-RU"/>
        </w:rPr>
        <w:t> и заболеть можно с помощью витаминов. Кто-нибудь из вас принимал витамины? Витамины делают наш организм крепким и </w:t>
      </w:r>
      <w:r w:rsidRPr="00866298">
        <w:rPr>
          <w:rFonts w:ascii="Times New Roman" w:eastAsia="Times New Roman" w:hAnsi="Times New Roman" w:cs="Times New Roman"/>
          <w:b/>
          <w:bCs/>
          <w:sz w:val="24"/>
          <w:szCs w:val="24"/>
          <w:lang w:eastAsia="ru-RU"/>
        </w:rPr>
        <w:t>здоровым</w:t>
      </w:r>
      <w:r w:rsidRPr="00866298">
        <w:rPr>
          <w:rFonts w:ascii="Times New Roman" w:eastAsia="Times New Roman" w:hAnsi="Times New Roman" w:cs="Times New Roman"/>
          <w:sz w:val="24"/>
          <w:szCs w:val="24"/>
          <w:lang w:eastAsia="ru-RU"/>
        </w:rPr>
        <w:t>, не поддающийся болезням.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26.  «Кто, где живёт?»</w:t>
      </w:r>
      <w:r w:rsidRPr="00866298">
        <w:rPr>
          <w:rFonts w:ascii="Times New Roman" w:eastAsia="Times New Roman" w:hAnsi="Times New Roman" w:cs="Times New Roman"/>
          <w:sz w:val="24"/>
          <w:szCs w:val="24"/>
          <w:lang w:eastAsia="ru-RU"/>
        </w:rPr>
        <w:br/>
      </w: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Формирование умений детей соотносить изображение животных с их местом обитания.</w:t>
      </w:r>
      <w:r w:rsidRPr="00866298">
        <w:rPr>
          <w:rFonts w:ascii="Times New Roman" w:eastAsia="Times New Roman" w:hAnsi="Times New Roman" w:cs="Times New Roman"/>
          <w:sz w:val="24"/>
          <w:szCs w:val="24"/>
          <w:lang w:eastAsia="ru-RU"/>
        </w:rPr>
        <w:br/>
        <w:t>Дидактический материал: Карточки с изображением животных 24 штуки (берём из лото) и два игровых поля с изображением леса и деревни.</w:t>
      </w:r>
    </w:p>
    <w:p w:rsidR="00866298" w:rsidRPr="00866298" w:rsidRDefault="00866298" w:rsidP="00866298">
      <w:pPr>
        <w:shd w:val="clear" w:color="auto" w:fill="FFFFFF"/>
        <w:spacing w:after="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lastRenderedPageBreak/>
        <w:drawing>
          <wp:inline distT="0" distB="0" distL="0" distR="0" wp14:anchorId="504EE385" wp14:editId="7D7B5688">
            <wp:extent cx="5991225" cy="4495800"/>
            <wp:effectExtent l="0" t="0" r="9525" b="0"/>
            <wp:docPr id="30" name="Рисунок 30" descr="http://ped-kopilka.ru/upload/blogs2/2016/3/40324_a4e92d7a3d6fdde858e5c5ef8f95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2/2016/3/40324_a4e92d7a3d6fdde858e5c5ef8f95b991.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FB38ADA" wp14:editId="25E2B952">
            <wp:extent cx="5991225" cy="4495800"/>
            <wp:effectExtent l="0" t="0" r="9525" b="0"/>
            <wp:docPr id="31" name="Рисунок 31" descr="http://ped-kopilka.ru/upload/blogs2/2016/3/40324_c8851606810b4bfec6cbc517f9a1c2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upload/blogs2/2016/3/40324_c8851606810b4bfec6cbc517f9a1c275.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br/>
        <w:t>Ход игры: Разложить карточки по местам обитания животных, домашних в деревню, а диких в лес.</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27. «Куб-хамелеон»</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представляет собой набор из 8 одинаковых кубиков, окрашенных определенным образом. Каждый из кубиков окрашен в 2 ярких цвета: три грани, сходящиеся к одной вершине, - в красный цвет, а оставшиеся три грани - в зеленый. Из них можно сложить одноцветные кубы (красный и зеленый), шахматный куб (рис. 80). Путем подбора кубиков по цвету можно складывать различные мозаики, постройки, фигуры: самолет, ворота, башню, домик и др. Кубики подбирают таким образом, чтобы одна часть объемной фигуры была, скажем, красного цвета (крылья и мотор самолета), другая - зеленого (корпус). Варианты складывания и цветовые сочетания неисчерпаемы. По собственному желанию, замыслу дети могут одну и ту же постройку варьировать многократно.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28. «Уголки»</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состоит из 27 кубиков, склеенных по 3 так, что получается "уголок". Уголки окрашиваются в 3 цвета: 3 - в красный, 3 - в синий, 3 - в зеленый. Комбинирование цвета и формы дает возможность складывать узоры, постройки, разнообразные фигуры. Игра проста в изготовлении. Надо подобрать 27 кубиков, склеить и окрасить их.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t xml:space="preserve">       29. «Узнай по голосу».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b/>
          <w:iCs/>
          <w:sz w:val="24"/>
          <w:szCs w:val="24"/>
          <w:lang w:eastAsia="ru-RU"/>
        </w:rPr>
        <w:t>Цель:</w:t>
      </w:r>
      <w:r w:rsidRPr="00866298">
        <w:rPr>
          <w:rFonts w:ascii="Times New Roman" w:eastAsia="Times New Roman" w:hAnsi="Times New Roman" w:cs="Times New Roman"/>
          <w:iCs/>
          <w:sz w:val="24"/>
          <w:szCs w:val="24"/>
          <w:lang w:eastAsia="ru-RU"/>
        </w:rPr>
        <w:t xml:space="preserve"> развитие слухового внимания.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iCs/>
          <w:sz w:val="24"/>
          <w:szCs w:val="24"/>
          <w:lang w:eastAsia="ru-RU"/>
        </w:rPr>
        <w:t xml:space="preserve">Оборудование: заранее начерченный на полу большой круг, платок для завязывания глаз. Описание. Бегая по кругу, дети выполняют команды взрослого. Выбранный водящий, стоя спиной к детям, угадывает по голосу того, кто назвал его по имени. В случае угадывания водящий меняется местами с назвавшим его по имени. Инструкция: «Сейчас мы поиграем в интересную игру. Одного из игроков выберем водящим. По моей команде «Побежали!» вы будете бегать по площадке. На слова: «Раз, два, три, в круг беги!» - все играющие собираются в круг, а водящий становится спиной к кругу с завязанными глазами и внимательно слушает. Дети, которые стоят в кругу, говорят: «Ты загадку отгадай: кто позвал тебя, узнай». По окончании этих слов тот из вас, кому я дам знак, назовет водящего по имени. Водящий должен отгадать, кто его позвал. Если водящий угадает, он меняется местом с назвавшим его ребенком. Если водящий не узнает голоса, то я предложу ему узнать по голосу другого ребенка».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lastRenderedPageBreak/>
        <w:t xml:space="preserve">      30.  «Совушка»</w:t>
      </w:r>
    </w:p>
    <w:p w:rsidR="00866298" w:rsidRPr="00866298" w:rsidRDefault="00866298" w:rsidP="00866298">
      <w:pPr>
        <w:spacing w:after="0" w:line="240" w:lineRule="auto"/>
        <w:jc w:val="both"/>
        <w:rPr>
          <w:rFonts w:ascii="Times New Roman" w:eastAsia="Times New Roman" w:hAnsi="Times New Roman" w:cs="Times New Roman"/>
          <w:color w:val="3B2A1A"/>
          <w:sz w:val="24"/>
          <w:szCs w:val="24"/>
          <w:lang w:eastAsia="ru-RU"/>
        </w:rPr>
      </w:pPr>
      <w:r w:rsidRPr="00866298">
        <w:rPr>
          <w:rFonts w:ascii="Times New Roman" w:eastAsia="Times New Roman" w:hAnsi="Times New Roman" w:cs="Times New Roman"/>
          <w:b/>
          <w:bCs/>
          <w:color w:val="3B2A1A"/>
          <w:sz w:val="24"/>
          <w:szCs w:val="24"/>
          <w:lang w:eastAsia="ru-RU"/>
        </w:rPr>
        <w:t xml:space="preserve">Цель: </w:t>
      </w:r>
      <w:r w:rsidRPr="00866298">
        <w:rPr>
          <w:rFonts w:ascii="Times New Roman" w:eastAsia="Times New Roman" w:hAnsi="Times New Roman" w:cs="Times New Roman"/>
          <w:bCs/>
          <w:color w:val="3B2A1A"/>
          <w:sz w:val="24"/>
          <w:szCs w:val="24"/>
          <w:lang w:eastAsia="ru-RU"/>
        </w:rPr>
        <w:t>учить выполнять правила игры, быть внимательным. Упражнять в беге. Воспитывать выдержку.</w:t>
      </w:r>
    </w:p>
    <w:p w:rsidR="00866298" w:rsidRPr="00866298" w:rsidRDefault="00866298" w:rsidP="00866298">
      <w:pPr>
        <w:spacing w:after="240" w:line="240" w:lineRule="auto"/>
        <w:rPr>
          <w:rFonts w:ascii="Times New Roman" w:eastAsia="Times New Roman" w:hAnsi="Times New Roman" w:cs="Times New Roman"/>
          <w:color w:val="3B2A1A"/>
          <w:sz w:val="24"/>
          <w:szCs w:val="24"/>
          <w:lang w:eastAsia="ru-RU"/>
        </w:rPr>
      </w:pPr>
    </w:p>
    <w:p w:rsidR="00866298" w:rsidRPr="00866298" w:rsidRDefault="00866298" w:rsidP="00866298">
      <w:pPr>
        <w:spacing w:after="20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Ход игры.</w:t>
      </w:r>
      <w:r w:rsidRPr="00866298">
        <w:rPr>
          <w:rFonts w:ascii="Times New Roman" w:eastAsia="Times New Roman" w:hAnsi="Times New Roman" w:cs="Times New Roman"/>
          <w:sz w:val="24"/>
          <w:szCs w:val="24"/>
          <w:lang w:eastAsia="ru-RU"/>
        </w:rPr>
        <w:br/>
        <w:t>Из числа играющих выбирается сов ушка. Воспитатель надевает ей шапочку с клювом. Остальные дети - птицы, жуки, бабочки. Сова влезает на дерево (на 3-4 рейки гимнастической стенки или заборчика), а все дети остальные дети летают, помахивая крыльями.</w:t>
      </w:r>
      <w:r w:rsidRPr="00866298">
        <w:rPr>
          <w:rFonts w:ascii="Times New Roman" w:eastAsia="Times New Roman" w:hAnsi="Times New Roman" w:cs="Times New Roman"/>
          <w:sz w:val="24"/>
          <w:szCs w:val="24"/>
          <w:lang w:eastAsia="ru-RU"/>
        </w:rPr>
        <w:br/>
        <w:t>Воспитатель говорит: «Ночь». Птицы и насекомые замирают на своих местах. Совушка слезает с дерева и медленно летает вокруг. Кто из детей пошевелится, того совушка уводит к своему дому.</w:t>
      </w:r>
      <w:r w:rsidRPr="00866298">
        <w:rPr>
          <w:rFonts w:ascii="Times New Roman" w:eastAsia="Times New Roman" w:hAnsi="Times New Roman" w:cs="Times New Roman"/>
          <w:sz w:val="24"/>
          <w:szCs w:val="24"/>
          <w:lang w:eastAsia="ru-RU"/>
        </w:rPr>
        <w:br/>
        <w:t>Воспитатель говорит: «День», и совушка вновь влезает на дерево.</w:t>
      </w:r>
      <w:r w:rsidRPr="00866298">
        <w:rPr>
          <w:rFonts w:ascii="Times New Roman" w:eastAsia="Times New Roman" w:hAnsi="Times New Roman" w:cs="Times New Roman"/>
          <w:sz w:val="24"/>
          <w:szCs w:val="24"/>
          <w:lang w:eastAsia="ru-RU"/>
        </w:rPr>
        <w:br/>
        <w:t>После одного повторения выбирается другая совушка и игра повторяется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31. «Хлебозавод» (сюжетно - ролевая)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Cs/>
          <w:sz w:val="24"/>
          <w:szCs w:val="24"/>
        </w:rPr>
        <w:t>:</w:t>
      </w:r>
      <w:r w:rsidRPr="00866298">
        <w:rPr>
          <w:rFonts w:ascii="Times New Roman" w:eastAsia="Calibri" w:hAnsi="Times New Roman" w:cs="Times New Roman"/>
          <w:sz w:val="24"/>
          <w:szCs w:val="24"/>
        </w:rPr>
        <w:t xml:space="preserve"> Ознакомление детей с трудом взрослых рабо</w:t>
      </w:r>
      <w:r w:rsidRPr="00866298">
        <w:rPr>
          <w:rFonts w:ascii="Times New Roman" w:eastAsia="Calibri" w:hAnsi="Times New Roman" w:cs="Times New Roman"/>
          <w:sz w:val="24"/>
          <w:szCs w:val="24"/>
        </w:rPr>
        <w:softHyphen/>
        <w:t>тающих на хлебозаводе.</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sz w:val="24"/>
          <w:szCs w:val="24"/>
        </w:rPr>
        <w:t>Директор хлебозавода организует работу сотрудников хлебозавода. Обеспечивает распределение готовой продукции.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Занимается вопросами закупки сырья для изготовления хлеба.</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sz w:val="24"/>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Предварительная работа: </w:t>
      </w:r>
      <w:r w:rsidRPr="00866298">
        <w:rPr>
          <w:rFonts w:ascii="Times New Roman" w:eastAsia="Calibri" w:hAnsi="Times New Roman" w:cs="Times New Roman"/>
          <w:sz w:val="24"/>
          <w:szCs w:val="24"/>
        </w:rPr>
        <w:t>Беседа о хлебе. Посещение кухни детского сада. Выпекание хлебных изделий из соленого теста. Конструирование оборудования для хлебозавода. Рассматривание иллюстраций по теме. Изготовление атрибутов к игре.</w:t>
      </w:r>
    </w:p>
    <w:p w:rsidR="00866298" w:rsidRPr="00866298" w:rsidRDefault="00866298" w:rsidP="00866298">
      <w:pPr>
        <w:spacing w:after="200" w:line="276" w:lineRule="auto"/>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32. «Почта» (сюжетно - ролевая)</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Цели:</w:t>
      </w:r>
      <w:r w:rsidRPr="00866298">
        <w:rPr>
          <w:rFonts w:ascii="Times New Roman" w:eastAsia="Calibri" w:hAnsi="Times New Roman" w:cs="Times New Roman"/>
          <w:sz w:val="24"/>
          <w:szCs w:val="24"/>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w:t>
      </w: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Телеграммы и письма разносит </w:t>
      </w:r>
      <w:r w:rsidRPr="00866298">
        <w:rPr>
          <w:rFonts w:ascii="Times New Roman" w:eastAsia="Calibri" w:hAnsi="Times New Roman" w:cs="Times New Roman"/>
          <w:b/>
          <w:sz w:val="24"/>
          <w:szCs w:val="24"/>
        </w:rPr>
        <w:t>почтальон.</w:t>
      </w:r>
      <w:r w:rsidRPr="00866298">
        <w:rPr>
          <w:rFonts w:ascii="Times New Roman" w:eastAsia="Calibri" w:hAnsi="Times New Roman" w:cs="Times New Roman"/>
          <w:sz w:val="24"/>
          <w:szCs w:val="24"/>
        </w:rPr>
        <w:t xml:space="preserve">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Конверты покупают на почте, в киоске. На почте можно отослать посылку в другой город. </w:t>
      </w:r>
      <w:r w:rsidRPr="00866298">
        <w:rPr>
          <w:rFonts w:ascii="Times New Roman" w:eastAsia="Calibri" w:hAnsi="Times New Roman" w:cs="Times New Roman"/>
          <w:b/>
          <w:sz w:val="24"/>
          <w:szCs w:val="24"/>
        </w:rPr>
        <w:t>Почтовый работник</w:t>
      </w:r>
      <w:r w:rsidRPr="00866298">
        <w:rPr>
          <w:rFonts w:ascii="Times New Roman" w:eastAsia="Calibri" w:hAnsi="Times New Roman" w:cs="Times New Roman"/>
          <w:sz w:val="24"/>
          <w:szCs w:val="24"/>
        </w:rPr>
        <w:t xml:space="preserve"> взвешивает посылку, ставит на ней печать, отправляет на железнодорожную станцию.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Игровой материал: </w:t>
      </w:r>
      <w:r w:rsidRPr="00866298">
        <w:rPr>
          <w:rFonts w:ascii="Times New Roman" w:eastAsia="Calibri" w:hAnsi="Times New Roman" w:cs="Times New Roman"/>
          <w:sz w:val="24"/>
          <w:szCs w:val="24"/>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Times New Roman" w:hAnsi="Times New Roman" w:cs="Times New Roman"/>
          <w:b/>
          <w:bCs/>
          <w:sz w:val="24"/>
          <w:szCs w:val="24"/>
          <w:lang w:eastAsia="ru-RU"/>
        </w:rPr>
        <w:t>33.  «Салон красоты»</w:t>
      </w:r>
      <w:r w:rsidRPr="00866298">
        <w:rPr>
          <w:rFonts w:ascii="Times New Roman" w:eastAsia="Calibri" w:hAnsi="Times New Roman" w:cs="Times New Roman"/>
          <w:b/>
          <w:sz w:val="24"/>
          <w:szCs w:val="24"/>
        </w:rPr>
        <w:t xml:space="preserve"> (сюжетно - ролевая)</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Обобщение представлений о назначении салона красоты, деятельности специалистов, работающих в нем.</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План подготовки к игре «Салон красоты»</w:t>
      </w:r>
    </w:p>
    <w:p w:rsidR="00866298" w:rsidRPr="00866298" w:rsidRDefault="00866298" w:rsidP="00866298">
      <w:pPr>
        <w:shd w:val="clear" w:color="auto" w:fill="FFFFFF"/>
        <w:spacing w:after="15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Изготовление атрибутов</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Совместное изготовление вывески.</w:t>
      </w:r>
      <w:r w:rsidRPr="00866298">
        <w:rPr>
          <w:rFonts w:ascii="Times New Roman" w:eastAsia="Times New Roman" w:hAnsi="Times New Roman" w:cs="Times New Roman"/>
          <w:sz w:val="24"/>
          <w:szCs w:val="24"/>
          <w:lang w:eastAsia="ru-RU"/>
        </w:rPr>
        <w:br/>
        <w:t>Совместное изготовление каталогов причесок на основе журналов.</w:t>
      </w:r>
      <w:r w:rsidRPr="00866298">
        <w:rPr>
          <w:rFonts w:ascii="Times New Roman" w:eastAsia="Times New Roman" w:hAnsi="Times New Roman" w:cs="Times New Roman"/>
          <w:sz w:val="24"/>
          <w:szCs w:val="24"/>
          <w:lang w:eastAsia="ru-RU"/>
        </w:rPr>
        <w:br/>
        <w:t>Совместное изготовление рекламной вывески.</w:t>
      </w:r>
      <w:r w:rsidRPr="00866298">
        <w:rPr>
          <w:rFonts w:ascii="Times New Roman" w:eastAsia="Times New Roman" w:hAnsi="Times New Roman" w:cs="Times New Roman"/>
          <w:sz w:val="24"/>
          <w:szCs w:val="24"/>
          <w:lang w:eastAsia="ru-RU"/>
        </w:rPr>
        <w:br/>
        <w:t xml:space="preserve">Сбор флакончиков и коробочек от косметических средств. </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Обогащение впечатлениями</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Беседа о работе салона красоты.</w:t>
      </w:r>
      <w:r w:rsidRPr="00866298">
        <w:rPr>
          <w:rFonts w:ascii="Times New Roman" w:eastAsia="Times New Roman" w:hAnsi="Times New Roman" w:cs="Times New Roman"/>
          <w:sz w:val="24"/>
          <w:szCs w:val="24"/>
          <w:lang w:eastAsia="ru-RU"/>
        </w:rPr>
        <w:br/>
        <w:t>Рассматривание картины «В парикмахерской».</w:t>
      </w:r>
      <w:r w:rsidRPr="00866298">
        <w:rPr>
          <w:rFonts w:ascii="Times New Roman" w:eastAsia="Times New Roman" w:hAnsi="Times New Roman" w:cs="Times New Roman"/>
          <w:sz w:val="24"/>
          <w:szCs w:val="24"/>
          <w:lang w:eastAsia="ru-RU"/>
        </w:rPr>
        <w:br/>
        <w:t>Рассматривание иллюстраций с изображением инструментов, необходимых для работы.</w:t>
      </w:r>
      <w:r w:rsidRPr="00866298">
        <w:rPr>
          <w:rFonts w:ascii="Times New Roman" w:eastAsia="Times New Roman" w:hAnsi="Times New Roman" w:cs="Times New Roman"/>
          <w:sz w:val="24"/>
          <w:szCs w:val="24"/>
          <w:lang w:eastAsia="ru-RU"/>
        </w:rPr>
        <w:br/>
        <w:t>Просмотр видео «В детском салоне красоты».</w:t>
      </w:r>
      <w:r w:rsidRPr="00866298">
        <w:rPr>
          <w:rFonts w:ascii="Times New Roman" w:eastAsia="Times New Roman" w:hAnsi="Times New Roman" w:cs="Times New Roman"/>
          <w:sz w:val="24"/>
          <w:szCs w:val="24"/>
          <w:lang w:eastAsia="ru-RU"/>
        </w:rPr>
        <w:br/>
        <w:t>Беседа «Как мы разговариваем по телефону».</w:t>
      </w:r>
      <w:r w:rsidRPr="00866298">
        <w:rPr>
          <w:rFonts w:ascii="Times New Roman" w:eastAsia="Times New Roman" w:hAnsi="Times New Roman" w:cs="Times New Roman"/>
          <w:sz w:val="24"/>
          <w:szCs w:val="24"/>
          <w:lang w:eastAsia="ru-RU"/>
        </w:rPr>
        <w:br/>
        <w:t>Дидактическая игра «Если бы не было…»</w:t>
      </w:r>
      <w:r w:rsidRPr="00866298">
        <w:rPr>
          <w:rFonts w:ascii="Times New Roman" w:eastAsia="Times New Roman" w:hAnsi="Times New Roman" w:cs="Times New Roman"/>
          <w:sz w:val="24"/>
          <w:szCs w:val="24"/>
          <w:lang w:eastAsia="ru-RU"/>
        </w:rPr>
        <w:br/>
        <w:t>Чтение стихотворения Л. Разумова «Парикмахер»</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Обучение игровым приемам</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Напомнить правила поведения в общественных местах.</w:t>
      </w:r>
      <w:r w:rsidRPr="00866298">
        <w:rPr>
          <w:rFonts w:ascii="Times New Roman" w:eastAsia="Times New Roman" w:hAnsi="Times New Roman" w:cs="Times New Roman"/>
          <w:sz w:val="24"/>
          <w:szCs w:val="24"/>
          <w:lang w:eastAsia="ru-RU"/>
        </w:rPr>
        <w:br/>
        <w:t xml:space="preserve">Проговорить последовательность действий сотрудников салона красоты: встретить, направить к мастеру, усадить на стул перед зеркалом, спросить желания клиента одеть </w:t>
      </w:r>
      <w:r w:rsidRPr="00866298">
        <w:rPr>
          <w:rFonts w:ascii="Times New Roman" w:eastAsia="Times New Roman" w:hAnsi="Times New Roman" w:cs="Times New Roman"/>
          <w:sz w:val="24"/>
          <w:szCs w:val="24"/>
          <w:lang w:eastAsia="ru-RU"/>
        </w:rPr>
        <w:lastRenderedPageBreak/>
        <w:t>пелерину, вымыть голову, сделать стрижку (укладку, заплести косы, побрить и т.д.), показать прическу в зеркало, направить в кассу, попрощаться.</w:t>
      </w:r>
      <w:r w:rsidRPr="00866298">
        <w:rPr>
          <w:rFonts w:ascii="Times New Roman" w:eastAsia="Times New Roman" w:hAnsi="Times New Roman" w:cs="Times New Roman"/>
          <w:sz w:val="24"/>
          <w:szCs w:val="24"/>
          <w:lang w:eastAsia="ru-RU"/>
        </w:rPr>
        <w:br/>
        <w:t>Проговорить ролевые диалоги с опорой на: атрибуты, предметы-заместители.</w:t>
      </w:r>
      <w:r w:rsidRPr="00866298">
        <w:rPr>
          <w:rFonts w:ascii="Times New Roman" w:eastAsia="Times New Roman" w:hAnsi="Times New Roman" w:cs="Times New Roman"/>
          <w:sz w:val="24"/>
          <w:szCs w:val="24"/>
          <w:lang w:eastAsia="ru-RU"/>
        </w:rPr>
        <w:br/>
        <w:t>Определить разницу между мастером мужского зала и женского зала.</w:t>
      </w:r>
    </w:p>
    <w:p w:rsidR="00866298" w:rsidRPr="00866298" w:rsidRDefault="00866298" w:rsidP="00866298">
      <w:pPr>
        <w:shd w:val="clear" w:color="auto" w:fill="FFFFFF"/>
        <w:spacing w:after="150" w:line="315" w:lineRule="atLeast"/>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Ход игры</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открытие салона красоты в роли рекламного агента выступает воспитатель. Увидев и обратив внимание детей на то, что у девочки расплелась косичка, воспитатель произносит:</w:t>
      </w:r>
      <w:r w:rsidRPr="00866298">
        <w:rPr>
          <w:rFonts w:ascii="Times New Roman" w:eastAsia="Times New Roman" w:hAnsi="Times New Roman" w:cs="Times New Roman"/>
          <w:sz w:val="24"/>
          <w:szCs w:val="24"/>
          <w:lang w:eastAsia="ru-RU"/>
        </w:rPr>
        <w:br/>
        <w:t xml:space="preserve">- Внимание! Внимание! Через пять минут начинает работу новый салон красоты: «Шпилька». Все желающие могут воспользоваться услугами нашего салона. </w:t>
      </w:r>
      <w:r w:rsidRPr="00866298">
        <w:rPr>
          <w:rFonts w:ascii="Times New Roman" w:eastAsia="Times New Roman" w:hAnsi="Times New Roman" w:cs="Times New Roman"/>
          <w:sz w:val="24"/>
          <w:szCs w:val="24"/>
          <w:lang w:eastAsia="ru-RU"/>
        </w:rPr>
        <w:br/>
        <w:t>Дети договариваются о том, кто кем будет. Роли определяются считалочками. Предлагается определенный набор игрового материала, из которого каждый выбирает все, что ему нужно для игры. Дальше разворачивается свободный сюжет игры по собственному замыслу детей, где они используют все доступные им игровые средства.</w:t>
      </w:r>
      <w:r w:rsidRPr="00866298">
        <w:rPr>
          <w:rFonts w:ascii="Times New Roman" w:eastAsia="Times New Roman" w:hAnsi="Times New Roman" w:cs="Times New Roman"/>
          <w:sz w:val="24"/>
          <w:szCs w:val="24"/>
          <w:lang w:eastAsia="ru-RU"/>
        </w:rPr>
        <w:br/>
        <w:t>Педагог выступает как образец:</w:t>
      </w:r>
      <w:r w:rsidRPr="00866298">
        <w:rPr>
          <w:rFonts w:ascii="Times New Roman" w:eastAsia="Times New Roman" w:hAnsi="Times New Roman" w:cs="Times New Roman"/>
          <w:sz w:val="24"/>
          <w:szCs w:val="24"/>
          <w:lang w:eastAsia="ru-RU"/>
        </w:rPr>
        <w:br/>
        <w:t>- ролевого поведения, когда вступает в ролевые взаимодействия с другими участниками (в роли клиента салона - обживание роли, смена походки, мимики, жестов);</w:t>
      </w:r>
      <w:r w:rsidRPr="00866298">
        <w:rPr>
          <w:rFonts w:ascii="Times New Roman" w:eastAsia="Times New Roman" w:hAnsi="Times New Roman" w:cs="Times New Roman"/>
          <w:sz w:val="24"/>
          <w:szCs w:val="24"/>
          <w:lang w:eastAsia="ru-RU"/>
        </w:rPr>
        <w:br/>
        <w:t>- ролевых диалогов, с помощью которых он стимулирует потребность в общении между детьми.</w:t>
      </w:r>
      <w:r w:rsidRPr="00866298">
        <w:rPr>
          <w:rFonts w:ascii="Times New Roman" w:eastAsia="Times New Roman" w:hAnsi="Times New Roman" w:cs="Times New Roman"/>
          <w:sz w:val="24"/>
          <w:szCs w:val="24"/>
          <w:lang w:eastAsia="ru-RU"/>
        </w:rPr>
        <w:br/>
        <w:t>При затухании интереса к игре, воспитатель вводит в игру различные события (приход невесты, актрисы и т.д.) Внесение новых предметов для игры: диадема, коробка от краски для волос. Создание проблемных ситуаций: закончился лак для волос, сломался фен и т.д.</w:t>
      </w:r>
      <w:r w:rsidRPr="00866298">
        <w:rPr>
          <w:rFonts w:ascii="Times New Roman" w:eastAsia="Times New Roman" w:hAnsi="Times New Roman" w:cs="Times New Roman"/>
          <w:sz w:val="24"/>
          <w:szCs w:val="24"/>
          <w:lang w:eastAsia="ru-RU"/>
        </w:rPr>
        <w:br/>
        <w:t xml:space="preserve">В ходе игры нужно отмечать и напоминать, что: </w:t>
      </w:r>
      <w:r w:rsidRPr="00866298">
        <w:rPr>
          <w:rFonts w:ascii="Times New Roman" w:eastAsia="Times New Roman" w:hAnsi="Times New Roman" w:cs="Times New Roman"/>
          <w:sz w:val="24"/>
          <w:szCs w:val="24"/>
          <w:lang w:eastAsia="ru-RU"/>
        </w:rPr>
        <w:br/>
        <w:t>- любая услуга должна быть выполнена хорошо;</w:t>
      </w:r>
      <w:r w:rsidRPr="00866298">
        <w:rPr>
          <w:rFonts w:ascii="Times New Roman" w:eastAsia="Times New Roman" w:hAnsi="Times New Roman" w:cs="Times New Roman"/>
          <w:sz w:val="24"/>
          <w:szCs w:val="24"/>
          <w:lang w:eastAsia="ru-RU"/>
        </w:rPr>
        <w:br/>
        <w:t>- все споры решать только путем договора друг с другом;</w:t>
      </w:r>
      <w:r w:rsidRPr="00866298">
        <w:rPr>
          <w:rFonts w:ascii="Times New Roman" w:eastAsia="Times New Roman" w:hAnsi="Times New Roman" w:cs="Times New Roman"/>
          <w:sz w:val="24"/>
          <w:szCs w:val="24"/>
          <w:lang w:eastAsia="ru-RU"/>
        </w:rPr>
        <w:br/>
        <w:t xml:space="preserve">- поощрять вежливость, тактичность, аккуратность. </w:t>
      </w:r>
    </w:p>
    <w:p w:rsidR="00866298" w:rsidRPr="00866298" w:rsidRDefault="00866298" w:rsidP="00866298">
      <w:pPr>
        <w:shd w:val="clear" w:color="auto" w:fill="FFFFFF"/>
        <w:spacing w:after="150" w:line="315" w:lineRule="atLeast"/>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Окончание игры</w:t>
      </w:r>
    </w:p>
    <w:p w:rsidR="00866298" w:rsidRPr="00866298" w:rsidRDefault="00866298" w:rsidP="00866298">
      <w:pPr>
        <w:shd w:val="clear" w:color="auto" w:fill="FFFFFF"/>
        <w:spacing w:after="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sz w:val="24"/>
          <w:szCs w:val="24"/>
          <w:lang w:eastAsia="ru-RU"/>
        </w:rPr>
        <w:t>Администратор благодарит, что клиенты выбрали именно наш салон красоты. Отмечает, что за день была хорошая выручка и сообщает, что рабочий день салона красоты закончился.</w:t>
      </w:r>
      <w:r w:rsidRPr="00866298">
        <w:rPr>
          <w:rFonts w:ascii="Times New Roman" w:eastAsia="Times New Roman" w:hAnsi="Times New Roman" w:cs="Times New Roman"/>
          <w:b/>
          <w:bCs/>
          <w:sz w:val="24"/>
          <w:szCs w:val="24"/>
          <w:lang w:eastAsia="ru-RU"/>
        </w:rPr>
        <w:t xml:space="preserve"> </w:t>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Оценка игры </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После игры, каждый ребенок - участник выбирает карточку-смайлик с изображением эмоции (веселый, грустный и т.д.), тем самым определяя понравилась ему игра или нет. Затем идет беседа. Воспитатель спрашивает у ребенка справился ли он с ролью, которую выполнял, сложно ли было играть эту роль, почему, что следует в следующий раз изменит, чтобы добиться лучшего результата. Затем спрашивает у детей, как этот ребенок справился с ролью. Воспитатель спрашивает детей дружно ли они играли, всегда ли получалось договариваться, использовали ли вежливые слова в диалогах. После ответов детей дает свою оценку взаимоотношений, хвалит детей, оценивает чистоту игрового места. Воспитатель предлагает пофантазировать нарисовать салон красоты будущего.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34. Как работает парикмахер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Calibri" w:hAnsi="Times New Roman" w:cs="Times New Roman"/>
          <w:b/>
          <w:sz w:val="24"/>
          <w:szCs w:val="24"/>
        </w:rPr>
        <w:t xml:space="preserve"> </w:t>
      </w:r>
      <w:r w:rsidRPr="00866298">
        <w:rPr>
          <w:rFonts w:ascii="Times New Roman" w:eastAsia="Times New Roman" w:hAnsi="Times New Roman" w:cs="Times New Roman"/>
          <w:color w:val="000000"/>
          <w:sz w:val="24"/>
          <w:szCs w:val="24"/>
          <w:lang w:eastAsia="ru-RU"/>
        </w:rPr>
        <w:t>уточнить знания о труде парикмахера; продолжать формировать представление о необходимости поддерживать чистоту тела и аккуратный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2 куклы, атрибуты для игры в парикмахерскую.</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игры.</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lastRenderedPageBreak/>
        <w:t>   Воспитатель приносит большую куклу, которая рассказывает, что пришла из другого детского сада, где дети не умеют играть в парикмахерскую. Воспитатель просит помочь кукле, рассказать и показать, как играть в эту игру.</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Педагог уточняет с детьми, какие предметы необходимы, как подготовить место для игры, предлагает объяснить и показать действия парикмахера. Объем действий зависит от наличия у детей соответствующих представлений.</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35. «Сделаем куклам красивые прически»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Times New Roman" w:hAnsi="Times New Roman" w:cs="Times New Roman"/>
          <w:b/>
          <w:bCs/>
          <w:i/>
          <w:iCs/>
          <w:color w:val="000000"/>
          <w:sz w:val="24"/>
          <w:szCs w:val="24"/>
          <w:lang w:eastAsia="ru-RU"/>
        </w:rPr>
        <w:t>:</w:t>
      </w:r>
      <w:r w:rsidRPr="00866298">
        <w:rPr>
          <w:rFonts w:ascii="Times New Roman" w:eastAsia="Times New Roman" w:hAnsi="Times New Roman" w:cs="Times New Roman"/>
          <w:color w:val="000000"/>
          <w:sz w:val="24"/>
          <w:szCs w:val="24"/>
          <w:lang w:eastAsia="ru-RU"/>
        </w:rPr>
        <w:t xml:space="preserve"> закреплять навыки ухода за волосами;</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уточнить названия необходимых для этого предметов;</w:t>
      </w:r>
      <w:r w:rsidRPr="00866298">
        <w:rPr>
          <w:rFonts w:ascii="Times New Roman" w:eastAsia="Times New Roman" w:hAnsi="Times New Roman" w:cs="Times New Roman"/>
          <w:sz w:val="24"/>
          <w:szCs w:val="24"/>
          <w:lang w:eastAsia="ru-RU"/>
        </w:rPr>
        <w:t xml:space="preserve"> ф</w:t>
      </w:r>
      <w:r w:rsidRPr="00866298">
        <w:rPr>
          <w:rFonts w:ascii="Times New Roman" w:eastAsia="Times New Roman" w:hAnsi="Times New Roman" w:cs="Times New Roman"/>
          <w:color w:val="000000"/>
          <w:sz w:val="24"/>
          <w:szCs w:val="24"/>
          <w:lang w:eastAsia="ru-RU"/>
        </w:rPr>
        <w:t>ормировать понятие «опрятный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куклы с волосами разной длины, предметы ухода за волосами.</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упражнения.</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Воспитатель обращает внимание детей на неопрятный внешний вид кукол (они без носков и туфель, волосы не причесаны и т. д.), просит привести их в порядок, сделать им прически. Уточняет, какие предмет необходимы для этого, обращает внимание на то, что волосы у кукол разной длины, поэтому прически должны быть разными. Педагог предлагает вспомнить, какие прически можно сделать из длинных и коротких волос, показывает отдельные приемы; продолжают работу дети.</w:t>
      </w:r>
    </w:p>
    <w:p w:rsidR="00866298" w:rsidRPr="00866298" w:rsidRDefault="00866298" w:rsidP="00866298">
      <w:pPr>
        <w:shd w:val="clear" w:color="auto" w:fill="FFFFFF"/>
        <w:spacing w:before="100" w:beforeAutospacing="1" w:after="100" w:afterAutospacing="1" w:line="274" w:lineRule="atLeast"/>
        <w:rPr>
          <w:rFonts w:ascii="Times New Roman" w:eastAsia="Times New Roman" w:hAnsi="Times New Roman" w:cs="Times New Roman"/>
          <w:color w:val="000000"/>
          <w:sz w:val="24"/>
          <w:szCs w:val="24"/>
          <w:lang w:eastAsia="ru-RU"/>
        </w:rPr>
      </w:pP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36.  «Строительство» (сюжетно - ролевая)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Предварительная работа</w:t>
      </w:r>
      <w:r w:rsidRPr="00866298">
        <w:rPr>
          <w:rFonts w:ascii="Times New Roman" w:eastAsia="Calibri" w:hAnsi="Times New Roman" w:cs="Times New Roman"/>
          <w:sz w:val="24"/>
          <w:szCs w:val="24"/>
        </w:rPr>
        <w:t>. Чтение сказки «Теремок», произведений «Кто построил этот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sz w:val="24"/>
          <w:szCs w:val="24"/>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sz w:val="24"/>
          <w:szCs w:val="24"/>
          <w:lang w:eastAsia="ru-RU"/>
        </w:rPr>
        <w:lastRenderedPageBreak/>
        <w:t xml:space="preserve">     37.  «Какое слово заблудилось»</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w:t>
      </w:r>
      <w:r w:rsidRPr="00866298">
        <w:rPr>
          <w:rFonts w:ascii="Times New Roman" w:eastAsia="Calibri" w:hAnsi="Times New Roman" w:cs="Times New Roman"/>
          <w:sz w:val="24"/>
          <w:szCs w:val="24"/>
          <w:lang w:eastAsia="ru-RU"/>
        </w:rPr>
        <w:t xml:space="preserve"> формировать умение подбирать точные по смыслу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Взрослый читает стихотворение, а ребенок должен заметить смысловые несообразности и подобрать нужные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Куклу выронив из рук, Маша мчится к маме: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Там ползет зеленый </w:t>
      </w:r>
      <w:r w:rsidRPr="00866298">
        <w:rPr>
          <w:rFonts w:ascii="Times New Roman" w:eastAsia="Calibri" w:hAnsi="Times New Roman" w:cs="Times New Roman"/>
          <w:bCs/>
          <w:sz w:val="24"/>
          <w:szCs w:val="24"/>
          <w:lang w:eastAsia="ru-RU"/>
        </w:rPr>
        <w:t>лук</w:t>
      </w:r>
      <w:r w:rsidRPr="00866298">
        <w:rPr>
          <w:rFonts w:ascii="Times New Roman" w:eastAsia="Calibri" w:hAnsi="Times New Roman" w:cs="Times New Roman"/>
          <w:sz w:val="24"/>
          <w:szCs w:val="24"/>
          <w:lang w:eastAsia="ru-RU"/>
        </w:rPr>
        <w:t> (жук) с длинными усами.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Врач напомнил дяде Мите: «Не забудьте об одном: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Обязательно примите десять </w:t>
      </w:r>
      <w:r w:rsidRPr="00866298">
        <w:rPr>
          <w:rFonts w:ascii="Times New Roman" w:eastAsia="Calibri" w:hAnsi="Times New Roman" w:cs="Times New Roman"/>
          <w:bCs/>
          <w:sz w:val="24"/>
          <w:szCs w:val="24"/>
          <w:lang w:eastAsia="ru-RU"/>
        </w:rPr>
        <w:t>цапель </w:t>
      </w:r>
      <w:r w:rsidRPr="00866298">
        <w:rPr>
          <w:rFonts w:ascii="Times New Roman" w:eastAsia="Calibri" w:hAnsi="Times New Roman" w:cs="Times New Roman"/>
          <w:sz w:val="24"/>
          <w:szCs w:val="24"/>
          <w:lang w:eastAsia="ru-RU"/>
        </w:rPr>
        <w:t>(капель) перед сном».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Жучка </w:t>
      </w:r>
      <w:r w:rsidRPr="00866298">
        <w:rPr>
          <w:rFonts w:ascii="Times New Roman" w:eastAsia="Calibri" w:hAnsi="Times New Roman" w:cs="Times New Roman"/>
          <w:bCs/>
          <w:sz w:val="24"/>
          <w:szCs w:val="24"/>
          <w:lang w:eastAsia="ru-RU"/>
        </w:rPr>
        <w:t>будку </w:t>
      </w:r>
      <w:r w:rsidRPr="00866298">
        <w:rPr>
          <w:rFonts w:ascii="Times New Roman" w:eastAsia="Calibri" w:hAnsi="Times New Roman" w:cs="Times New Roman"/>
          <w:sz w:val="24"/>
          <w:szCs w:val="24"/>
          <w:lang w:eastAsia="ru-RU"/>
        </w:rPr>
        <w:t>(булку) не доела. Неохота, Надоело.</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Забодал меня </w:t>
      </w:r>
      <w:r w:rsidRPr="00866298">
        <w:rPr>
          <w:rFonts w:ascii="Times New Roman" w:eastAsia="Calibri" w:hAnsi="Times New Roman" w:cs="Times New Roman"/>
          <w:bCs/>
          <w:sz w:val="24"/>
          <w:szCs w:val="24"/>
          <w:lang w:eastAsia="ru-RU"/>
        </w:rPr>
        <w:t>котел</w:t>
      </w:r>
      <w:r w:rsidRPr="00866298">
        <w:rPr>
          <w:rFonts w:ascii="Times New Roman" w:eastAsia="Calibri" w:hAnsi="Times New Roman" w:cs="Times New Roman"/>
          <w:sz w:val="24"/>
          <w:szCs w:val="24"/>
          <w:lang w:eastAsia="ru-RU"/>
        </w:rPr>
        <w:t> (козел), на него я очень зол.</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bCs/>
          <w:sz w:val="24"/>
          <w:szCs w:val="24"/>
          <w:lang w:eastAsia="ru-RU"/>
        </w:rPr>
        <w:t xml:space="preserve">      38. «Шутка»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 игры</w:t>
      </w:r>
      <w:r w:rsidRPr="00866298">
        <w:rPr>
          <w:rFonts w:ascii="Times New Roman" w:eastAsia="Calibri" w:hAnsi="Times New Roman" w:cs="Times New Roman"/>
          <w:sz w:val="24"/>
          <w:szCs w:val="24"/>
          <w:lang w:eastAsia="ru-RU"/>
        </w:rPr>
        <w:t xml:space="preserve"> - ребенок должен заметить как можно больше небылиц.</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У нас в переулке есть дом с чудесами,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Сходите, взгляните - увидите 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Собака садится играть на гармошке,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Ныряют в аквариум рыжие кошки,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Носки начинают вязать канарейки,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Цветы малышей поливают из лейки,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Старик на окошке лежит, загорает,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внучкина бабушка в куклы играет.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рыбы читают веселые книжки,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Отняв потихонечку их у мальчишки.</w:t>
      </w:r>
    </w:p>
    <w:p w:rsidR="00866298" w:rsidRPr="00866298" w:rsidRDefault="00866298" w:rsidP="00866298">
      <w:pPr>
        <w:spacing w:after="200" w:line="276" w:lineRule="auto"/>
        <w:rPr>
          <w:rFonts w:ascii="Times New Roman" w:eastAsia="Calibri" w:hAnsi="Times New Roman" w:cs="Times New Roman"/>
          <w:i/>
          <w:iCs/>
          <w:sz w:val="24"/>
          <w:szCs w:val="24"/>
          <w:lang w:eastAsia="ru-RU"/>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Дидактические игры по правилам дорожного движения для дошкольников</w:t>
      </w:r>
    </w:p>
    <w:p w:rsidR="00866298" w:rsidRPr="00866298" w:rsidRDefault="00866298" w:rsidP="00866298">
      <w:pPr>
        <w:spacing w:after="0" w:line="276" w:lineRule="auto"/>
        <w:jc w:val="center"/>
        <w:rPr>
          <w:rFonts w:ascii="Times New Roman" w:eastAsia="Calibri" w:hAnsi="Times New Roman" w:cs="Times New Roman"/>
          <w:b/>
          <w:sz w:val="28"/>
          <w:szCs w:val="28"/>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39. «Наша улица»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Расширить знания детей о правилах поведения пешехода и водителя в условиях улицы.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Закрепить представление детей о светофоре.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макет улицы с домами, перекрестками, автомобили (игрушки), куклы-пешеходы, куклы-водители, Светофор (игрушка), дорожные знаки, деревья (макеты).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проводится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Ход игры</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 (для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С помощью кукол дети разыгрывают различные дорожные ситуации. Так, на управляемом перекрестке на зеленый сигнал светофора куклы переходят улицу, на желтый останавливаются, ждут, на красный продолжают стоять.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 (для водителей).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показывает дорожные знаки: «Светофорное регулирование», «Дети», «Пешеходный переход» (предупреждающие); «Въезд запрещен», «Подача звукового сигнала запрещена» (запрещающие); «Движение прямо», «Движение направо» (предписывающие); «Место остановки автобуса», «Пешеходный переход», «Подземный переход» (информационно-указательные). Дети объясняют, что обозначает каждый сигнал, разыгрывают дорожные ситуации.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 правильный ответ ребенок получает значок. По количеству значков засчитываются набранные очки. Победителей награждают призами.</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40. «Светофор»</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Закрепить представления детей о назначении светофора, о его сигналах.</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Закрепить представление детей о свете.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цветные картонные кружки (желтые, зеленые, красные), макет светофора.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раздает детям кружки желтого, зеленого, красного цвета. Последовательно переключает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41.  Угадай, какой знак»</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дорожные знаки.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Закреплять знания детей о правилах дорожного движения.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Воспитывать умение самостоятельно пользоваться полученными знаниями в повседневной жизни.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кубики с наклеенными на них дорожными знаками: предупреждающими, запрещающими, информационно-указательными и знаками сервиса.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называет знак. Дети находят этот знак на своих кубиках, показывают его и рассказывают, что он означает.</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Третий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42.  «Улица города»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Уточнить и закрепить знания детей о правилах поведения на улице, о правилах дорожного движения, о различных видах транспорта.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Материал: макет улицы, деревья, автомобили, куклы-пешеходы, светофоры, дорожные знаки.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рассматривает с детьми макет улицы, задает ряд вопросов. Свои вопросы и ответы дети сопровождают показом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Вопросы к детям: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дома на нашей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Какое движение на нашей улице - одностороннее или двухстороннее?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Где должны ходить пешеходы? Где должны ездить машины?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такое перекресток? Где и как нужно его переходить?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обозначает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регулируется движение на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сигналы светофора вы знаете?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дорожные знаки есть на нашей улице? Для чего они предназначены?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Для чего нужен пассажирский транспорт? Где его ожидают?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надо вести себя в автобусе?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Можно ли играть на улице?</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справился с ролью водителя и пешехода.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43. «Поставь дорожный знак»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следующие дорожные знаки: «Железнодорожный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автомобилей» (информационно-указательные); «Пункт первой медицинской помощи», «Автозаправочная станция», «Телефон», «Пункт питания», «Место отдыха», «Пост ГИБДД» (знаки сервиса).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Воспитывать внимание, навыки ориентировки в пространстве.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дорожные знаки, игровое поле с изображением дорог, пешеходных переходов, железнодорожного переезда, административных и жилых домов, автостоянки, перекрестки.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Детям предлагается: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Рассмотреть игровое поле и то, что на нем изображено.</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Расставить нужные дорожные знаки. Например, у школы - знак «Дети», у кафе - «Пункт питания», на перекрестке -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Выигрывает тот, кто за определенное время успеет расставить все знаки правильно и быстро.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44. «Назови причины пожара»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о причинах пожара. Развивать внимание, память, речь. Воспитывать ответственность.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Из предложенных воспитателем сюжетных картинок (дети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spacing w:val="15"/>
          <w:sz w:val="24"/>
          <w:szCs w:val="24"/>
          <w:lang w:eastAsia="ru-RU"/>
        </w:rPr>
      </w:pPr>
      <w:r w:rsidRPr="00866298">
        <w:rPr>
          <w:rFonts w:ascii="Times New Roman" w:eastAsia="Times New Roman" w:hAnsi="Times New Roman" w:cs="Times New Roman"/>
          <w:b/>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45.  «Выбери нужное</w:t>
      </w:r>
      <w:r w:rsidRPr="00866298">
        <w:rPr>
          <w:rFonts w:ascii="Times New Roman" w:eastAsia="Times New Roman" w:hAnsi="Times New Roman" w:cs="Times New Roman"/>
          <w:spacing w:val="15"/>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предлагается набор предметных картинок (огнетушитель, ведро с водой. Телевизор. Телефон, ящик с песком, электророзетка,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 Правильно ответивший, получает фишку. Выигрывает игрок, получивший большее количество фишек.</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46.  «Сложи картинку»</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Ребёнок должен сложить разрезанную на 8-10 частей картинку с изображенной ситуацией при пожаре.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47.  Дидактическая игра: «Хорошо - плохо»</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представления о полезных и вредных свойствах огня. Развивать логическое мышление, память, внимание.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 т.д.) дети должны расположить карточки на картине - в нужное место.</w:t>
      </w:r>
    </w:p>
    <w:p w:rsidR="00866298" w:rsidRPr="00866298" w:rsidRDefault="00866298" w:rsidP="00866298">
      <w:pPr>
        <w:spacing w:after="0" w:line="276" w:lineRule="auto"/>
        <w:jc w:val="both"/>
        <w:rPr>
          <w:rFonts w:ascii="Times New Roman" w:eastAsia="Calibri" w:hAnsi="Times New Roman" w:cs="Times New Roman"/>
          <w:sz w:val="24"/>
          <w:szCs w:val="24"/>
        </w:rPr>
      </w:pP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w:t>
      </w: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48. «Угадай достопримечательности».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закрепить в дошкольниках знания родного города и страны, полученные в процессе бесед воспитателя с детьми; патриотическое воспитание.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В игре необходимы учебные материалы</w:t>
      </w:r>
      <w:r w:rsidRPr="00866298">
        <w:rPr>
          <w:rFonts w:ascii="Times New Roman" w:eastAsia="Times New Roman" w:hAnsi="Times New Roman" w:cs="Times New Roman"/>
          <w:sz w:val="24"/>
          <w:szCs w:val="24"/>
          <w:lang w:eastAsia="ru-RU"/>
        </w:rPr>
        <w:t xml:space="preserve"> -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Итог</w:t>
      </w:r>
      <w:r w:rsidRPr="00866298">
        <w:rPr>
          <w:rFonts w:ascii="Times New Roman" w:eastAsia="Times New Roman" w:hAnsi="Times New Roman" w:cs="Times New Roman"/>
          <w:sz w:val="24"/>
          <w:szCs w:val="24"/>
          <w:lang w:eastAsia="ru-RU"/>
        </w:rPr>
        <w:t xml:space="preserve"> - дошкольники не только развивают свою память, но и приобретают первичные навыки патриотизма.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lastRenderedPageBreak/>
        <w:t xml:space="preserve">      49.  «Символы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развить логическое мышление, память дошкольника.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Необходимо</w:t>
      </w:r>
      <w:r w:rsidRPr="00866298">
        <w:rPr>
          <w:rFonts w:ascii="Times New Roman" w:eastAsia="Times New Roman" w:hAnsi="Times New Roman" w:cs="Times New Roman"/>
          <w:sz w:val="24"/>
          <w:szCs w:val="24"/>
          <w:lang w:eastAsia="ru-RU"/>
        </w:rPr>
        <w:t xml:space="preserve"> разделить герб города, страны или флаг на несколько деталей. При этом ребенку даются и лишние элементы.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еще и объяснить элементы, изображенные на ней, а также историю их возникновения.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50. «Силуэты».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развивать творческое воображение, память.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Необходимы дидактические материалы</w:t>
      </w:r>
      <w:r w:rsidRPr="00866298">
        <w:rPr>
          <w:rFonts w:ascii="Times New Roman" w:eastAsia="Times New Roman" w:hAnsi="Times New Roman" w:cs="Times New Roman"/>
          <w:sz w:val="24"/>
          <w:szCs w:val="24"/>
          <w:lang w:eastAsia="ru-RU"/>
        </w:rPr>
        <w:t xml:space="preserve"> - известные достопримечательности родного города и страны, которые показаны не в своем цветном варианте, а в виде затемненного изображения - силуэта.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данным силуэтам дошкольники угадывают, что изображено на данной карточке с силуэтом.</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Можно проводить такую игру как среди детей всей группы, так и в виде командного соревнования, в котором баллы присуждаются той команде, которая раньше другой угадает силуэт на дидактической карточке.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51.  Игра «Что возьмем с собою в космос».</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Разложить перед детьми рисунки и предложить выбрать то, что можно взять с собой на космический корабль. Это могут быть следующие рисунки-картинки: книга, блокнот, скафандр, яблоко, конфета, тюбик с манной кашей, будильник, колбаса.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52.  Игра «Космический словарь» </w:t>
      </w:r>
      <w:r w:rsidRPr="00866298">
        <w:rPr>
          <w:rFonts w:ascii="Times New Roman" w:eastAsia="Times New Roman" w:hAnsi="Times New Roman" w:cs="Times New Roman"/>
          <w:sz w:val="24"/>
          <w:szCs w:val="24"/>
          <w:lang w:eastAsia="ru-RU"/>
        </w:rPr>
        <w:t>поможет детям пополнить свой словарный запас словами, связанными с темой космоса. Можно играть нескольким детям и устроить соревнование, кто больше назовет слов, связанных с космосом. Например: спутник, ракета, инопланетянин, планеты, Луна, Земля, космонавт, скафандр и т. д.</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53.  «Музыкальная карусель»</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темп музыки.</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Содержание. Исполняется песня «Карусель», где дети двигаются под музыку в разном темпе (быстро медленно).</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54. «Громко - тихо»</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динамические оттенки в музыке</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выполняют знакомые ритмические движения под громкую и тихую музыку (громко топают, хлопают; тихо на носочках ходят, тихо подпевают).</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55.  «Узнай по голосу»</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развивать умения по звукоподражанию</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правила: Сначала слушать звукоподражания, затем повторить их за педагогом.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действия: Выбирать картинки, соответствующие звукоподражаниям.</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color w:val="50509C"/>
          <w:sz w:val="24"/>
          <w:szCs w:val="24"/>
          <w:lang w:eastAsia="ru-RU"/>
        </w:rPr>
      </w:pPr>
      <w:r w:rsidRPr="00866298">
        <w:rPr>
          <w:rFonts w:ascii="Times New Roman" w:eastAsia="Times New Roman" w:hAnsi="Times New Roman" w:cs="Times New Roman"/>
          <w:b/>
          <w:bCs/>
          <w:color w:val="50509C"/>
          <w:sz w:val="24"/>
          <w:szCs w:val="24"/>
          <w:lang w:eastAsia="ru-RU"/>
        </w:rPr>
        <w:t xml:space="preserve">      </w:t>
      </w:r>
      <w:r w:rsidRPr="00866298">
        <w:rPr>
          <w:rFonts w:ascii="Times New Roman" w:eastAsia="Times New Roman" w:hAnsi="Times New Roman" w:cs="Times New Roman"/>
          <w:b/>
          <w:bCs/>
          <w:sz w:val="24"/>
          <w:szCs w:val="24"/>
          <w:lang w:eastAsia="ru-RU"/>
        </w:rPr>
        <w:t>56.  «Мышеловка» </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Играющие делятся на две неравные группы. Меньшая группа (примерно треть играющих) образует круг - мышеловку. Остальные изображают мышей. Они находятся вне круга.</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изображающие мышеловку, берутся за руки и начинают ходить по кругу то влево, то вправо, приговаривая: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Ах, как мыши надоели,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Развелось их просто страсть.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Все погрызли, все поели,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Всюду лезут - вот напасть.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Берегитесь же, плутовки,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Доберемся мы до вас.</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Вот поставим мышеловки.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Переловим всех за раз!</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По окончании стихотворения дети останавливаются и поднимают сцепленные руки вверх. «Мыши» вбегают в мышеловку и тут же выбегают с другой стороны. По слову воспитателя «хлоп!»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Указания к игре</w:t>
      </w:r>
      <w:r w:rsidRPr="00866298">
        <w:rPr>
          <w:rFonts w:ascii="Times New Roman" w:eastAsia="Times New Roman" w:hAnsi="Times New Roman" w:cs="Times New Roman"/>
          <w:sz w:val="24"/>
          <w:szCs w:val="24"/>
          <w:lang w:eastAsia="ru-RU"/>
        </w:rPr>
        <w:t>. Педагог следит за тем, чтобы дети произносили стихи выразительно, негромко, делая логические ударения, не скандируя каждый слог.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конце следует отметить наиболее ловких мышей, которые ни разу не остались в мышеловке</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57. «Караси и щука»</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 движений</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Один ребенок выбирается на роль щуки. Остальные играющие делятся на две группы: одна из них - камешки - образует круг, другая - караси, которые плавают внутри круга. «Щука» находится за кругом.</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сигналу воспитателя «щука!» она быстро вбегает в круг, стараясь поймать карасей. «Караси» спешат поскорее занять место за кем-нибудь из играющих и присесть (прячутся за камешки). «Щука» ловит тех «карасей», которые не успели спрятаться. Пойманные уходят за круг.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 проводится 3 - 4 раза, после чего подсчитывается число пойманных «карасей». Затем выбирают новую щуку. Дети, стоящие по кругу и внутри его, меняются местами, и игра повторяется.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keepNext/>
        <w:keepLines/>
        <w:spacing w:before="480" w:after="0" w:line="276" w:lineRule="auto"/>
        <w:outlineLvl w:val="0"/>
        <w:rPr>
          <w:rFonts w:ascii="Times New Roman" w:eastAsia="Times New Roman" w:hAnsi="Times New Roman" w:cs="Times New Roman"/>
          <w:b/>
          <w:bCs/>
          <w:sz w:val="24"/>
          <w:szCs w:val="24"/>
        </w:rPr>
      </w:pPr>
      <w:r w:rsidRPr="00866298">
        <w:rPr>
          <w:rFonts w:ascii="Times New Roman" w:eastAsia="Times New Roman" w:hAnsi="Times New Roman" w:cs="Times New Roman"/>
          <w:b/>
          <w:bCs/>
          <w:sz w:val="24"/>
          <w:szCs w:val="24"/>
        </w:rPr>
        <w:t>Детские стихи по правилам дорожного движения</w:t>
      </w:r>
    </w:p>
    <w:p w:rsidR="00866298" w:rsidRPr="00866298" w:rsidRDefault="009B5806" w:rsidP="00866298">
      <w:pPr>
        <w:spacing w:after="200" w:line="276" w:lineRule="auto"/>
        <w:rPr>
          <w:rFonts w:ascii="Times New Roman" w:eastAsia="Calibri" w:hAnsi="Times New Roman" w:cs="Times New Roman"/>
          <w:b/>
          <w:bCs/>
          <w:sz w:val="24"/>
          <w:szCs w:val="24"/>
        </w:rPr>
      </w:pPr>
      <w:hyperlink r:id="rId39" w:history="1">
        <w:r w:rsidR="00866298" w:rsidRPr="00866298">
          <w:rPr>
            <w:rFonts w:ascii="Times New Roman" w:eastAsia="Calibri" w:hAnsi="Times New Roman" w:cs="Times New Roman"/>
            <w:b/>
            <w:bCs/>
            <w:i/>
            <w:iCs/>
            <w:sz w:val="24"/>
            <w:szCs w:val="24"/>
          </w:rPr>
          <w:t>Аркадий Вайнер</w:t>
        </w:r>
      </w:hyperlink>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Круглый знак, похож на мяч</w:t>
      </w:r>
      <w:r w:rsidRPr="00866298">
        <w:rPr>
          <w:rFonts w:ascii="Times New Roman" w:eastAsia="Calibri" w:hAnsi="Times New Roman" w:cs="Times New Roman"/>
          <w:sz w:val="24"/>
          <w:szCs w:val="24"/>
        </w:rPr>
        <w:br/>
        <w:t>Он движение запрещает.</w:t>
      </w:r>
      <w:r w:rsidRPr="00866298">
        <w:rPr>
          <w:rFonts w:ascii="Times New Roman" w:eastAsia="Calibri" w:hAnsi="Times New Roman" w:cs="Times New Roman"/>
          <w:sz w:val="24"/>
          <w:szCs w:val="24"/>
        </w:rPr>
        <w:br/>
        <w:t>Не успеет тот на матч,</w:t>
      </w:r>
      <w:r w:rsidRPr="00866298">
        <w:rPr>
          <w:rFonts w:ascii="Times New Roman" w:eastAsia="Calibri" w:hAnsi="Times New Roman" w:cs="Times New Roman"/>
          <w:sz w:val="24"/>
          <w:szCs w:val="24"/>
        </w:rPr>
        <w:br/>
        <w:t>Кто запреты нарушает.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«ПЕРЕСЕЧЕНИЕ С ВЕЛОСИПЕДНОЙ ДОРОЖКОЙ»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Знак пересечения</w:t>
      </w:r>
      <w:r w:rsidRPr="00866298">
        <w:rPr>
          <w:rFonts w:ascii="Times New Roman" w:eastAsia="Calibri" w:hAnsi="Times New Roman" w:cs="Times New Roman"/>
          <w:sz w:val="24"/>
          <w:szCs w:val="24"/>
        </w:rPr>
        <w:br/>
        <w:t>С велодорожкой.</w:t>
      </w:r>
      <w:r w:rsidRPr="00866298">
        <w:rPr>
          <w:rFonts w:ascii="Times New Roman" w:eastAsia="Calibri" w:hAnsi="Times New Roman" w:cs="Times New Roman"/>
          <w:sz w:val="24"/>
          <w:szCs w:val="24"/>
        </w:rPr>
        <w:br/>
        <w:t>Добавьте внимания</w:t>
      </w:r>
      <w:r w:rsidRPr="00866298">
        <w:rPr>
          <w:rFonts w:ascii="Times New Roman" w:eastAsia="Calibri" w:hAnsi="Times New Roman" w:cs="Times New Roman"/>
          <w:sz w:val="24"/>
          <w:szCs w:val="24"/>
        </w:rPr>
        <w:br/>
        <w:t>Хотя бы немножко.</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«ЖИЛАЯ ЗОНА»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Площадка детская у дома</w:t>
      </w:r>
      <w:r w:rsidRPr="00866298">
        <w:rPr>
          <w:rFonts w:ascii="Times New Roman" w:eastAsia="Calibri" w:hAnsi="Times New Roman" w:cs="Times New Roman"/>
          <w:sz w:val="24"/>
          <w:szCs w:val="24"/>
        </w:rPr>
        <w:br/>
        <w:t>По Правилам - жилая зона.</w:t>
      </w:r>
      <w:r w:rsidRPr="00866298">
        <w:rPr>
          <w:rFonts w:ascii="Times New Roman" w:eastAsia="Calibri" w:hAnsi="Times New Roman" w:cs="Times New Roman"/>
          <w:sz w:val="24"/>
          <w:szCs w:val="24"/>
        </w:rPr>
        <w:br/>
        <w:t>Подскажет знак водителю -</w:t>
      </w:r>
      <w:r w:rsidRPr="00866298">
        <w:rPr>
          <w:rFonts w:ascii="Times New Roman" w:eastAsia="Calibri" w:hAnsi="Times New Roman" w:cs="Times New Roman"/>
          <w:sz w:val="24"/>
          <w:szCs w:val="24"/>
        </w:rPr>
        <w:br/>
        <w:t>Во дворе - будь бдительным.</w:t>
      </w:r>
      <w:r w:rsidRPr="00866298">
        <w:rPr>
          <w:rFonts w:ascii="Times New Roman" w:eastAsia="Calibri" w:hAnsi="Times New Roman" w:cs="Times New Roman"/>
          <w:sz w:val="24"/>
          <w:szCs w:val="24"/>
        </w:rPr>
        <w:br/>
        <w:t>Едешь тихо, осторожно,</w:t>
      </w:r>
      <w:r w:rsidRPr="00866298">
        <w:rPr>
          <w:rFonts w:ascii="Times New Roman" w:eastAsia="Calibri" w:hAnsi="Times New Roman" w:cs="Times New Roman"/>
          <w:sz w:val="24"/>
          <w:szCs w:val="24"/>
        </w:rPr>
        <w:br/>
        <w:t>Припаркуйся, там, где можно.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«ДЕТИ»</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 очень важный знак,</w:t>
      </w:r>
      <w:r w:rsidRPr="00866298">
        <w:rPr>
          <w:rFonts w:ascii="Times New Roman" w:eastAsia="Calibri" w:hAnsi="Times New Roman" w:cs="Times New Roman"/>
          <w:sz w:val="24"/>
          <w:szCs w:val="24"/>
        </w:rPr>
        <w:br/>
        <w:t>Он висит не просто так.</w:t>
      </w:r>
      <w:r w:rsidRPr="00866298">
        <w:rPr>
          <w:rFonts w:ascii="Times New Roman" w:eastAsia="Calibri" w:hAnsi="Times New Roman" w:cs="Times New Roman"/>
          <w:sz w:val="24"/>
          <w:szCs w:val="24"/>
        </w:rPr>
        <w:br/>
        <w:t>Будь внимательней, шофер!</w:t>
      </w:r>
      <w:r w:rsidRPr="00866298">
        <w:rPr>
          <w:rFonts w:ascii="Times New Roman" w:eastAsia="Calibri" w:hAnsi="Times New Roman" w:cs="Times New Roman"/>
          <w:sz w:val="24"/>
          <w:szCs w:val="24"/>
        </w:rPr>
        <w:br/>
        <w:t>Рядом садик, школьный двор.</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БЕЗ ОСТАНОВКИ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Стоп на знаке. В чем тут дело?</w:t>
      </w:r>
      <w:r w:rsidRPr="00866298">
        <w:rPr>
          <w:rFonts w:ascii="Times New Roman" w:eastAsia="Calibri" w:hAnsi="Times New Roman" w:cs="Times New Roman"/>
          <w:sz w:val="24"/>
          <w:szCs w:val="24"/>
        </w:rPr>
        <w:br/>
        <w:t>Тормози шофер умело,</w:t>
      </w:r>
      <w:r w:rsidRPr="00866298">
        <w:rPr>
          <w:rFonts w:ascii="Times New Roman" w:eastAsia="Calibri" w:hAnsi="Times New Roman" w:cs="Times New Roman"/>
          <w:sz w:val="24"/>
          <w:szCs w:val="24"/>
        </w:rPr>
        <w:br/>
        <w:t>Не глуши мотор, замри,</w:t>
      </w:r>
      <w:r w:rsidRPr="00866298">
        <w:rPr>
          <w:rFonts w:ascii="Times New Roman" w:eastAsia="Calibri" w:hAnsi="Times New Roman" w:cs="Times New Roman"/>
          <w:sz w:val="24"/>
          <w:szCs w:val="24"/>
        </w:rPr>
        <w:br/>
        <w:t>Все в порядке? Дальше жми.</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ПРЯМО И НАПРАВО»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«За дорогою следи» - </w:t>
      </w:r>
      <w:r w:rsidRPr="00866298">
        <w:rPr>
          <w:rFonts w:ascii="Times New Roman" w:eastAsia="Calibri" w:hAnsi="Times New Roman" w:cs="Times New Roman"/>
          <w:sz w:val="24"/>
          <w:szCs w:val="24"/>
        </w:rPr>
        <w:br/>
        <w:t>Отвлекла реклама</w:t>
      </w:r>
      <w:r w:rsidRPr="00866298">
        <w:rPr>
          <w:rFonts w:ascii="Times New Roman" w:eastAsia="Calibri" w:hAnsi="Times New Roman" w:cs="Times New Roman"/>
          <w:sz w:val="24"/>
          <w:szCs w:val="24"/>
        </w:rPr>
        <w:br/>
        <w:t>«Указатель впереди -</w:t>
      </w:r>
      <w:r w:rsidRPr="00866298">
        <w:rPr>
          <w:rFonts w:ascii="Times New Roman" w:eastAsia="Calibri" w:hAnsi="Times New Roman" w:cs="Times New Roman"/>
          <w:sz w:val="24"/>
          <w:szCs w:val="24"/>
        </w:rPr>
        <w:br/>
        <w:t>Вправо или прямо».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ПЕШЕХОДОВ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Машины, машины, одна за другой,</w:t>
      </w:r>
      <w:r w:rsidRPr="00866298">
        <w:rPr>
          <w:rFonts w:ascii="Times New Roman" w:eastAsia="Calibri" w:hAnsi="Times New Roman" w:cs="Times New Roman"/>
          <w:sz w:val="24"/>
          <w:szCs w:val="24"/>
        </w:rPr>
        <w:br/>
        <w:t>Нет «зебры» и нет светофора.</w:t>
      </w:r>
      <w:r w:rsidRPr="00866298">
        <w:rPr>
          <w:rFonts w:ascii="Times New Roman" w:eastAsia="Calibri" w:hAnsi="Times New Roman" w:cs="Times New Roman"/>
          <w:sz w:val="24"/>
          <w:szCs w:val="24"/>
        </w:rPr>
        <w:br/>
        <w:t>Не вздумай бежать на ту сторону. Стой!</w:t>
      </w:r>
      <w:r w:rsidRPr="00866298">
        <w:rPr>
          <w:rFonts w:ascii="Times New Roman" w:eastAsia="Calibri" w:hAnsi="Times New Roman" w:cs="Times New Roman"/>
          <w:sz w:val="24"/>
          <w:szCs w:val="24"/>
        </w:rPr>
        <w:br/>
        <w:t>Нельзя рисковать из-за спора</w:t>
      </w:r>
      <w:r w:rsidRPr="00866298">
        <w:rPr>
          <w:rFonts w:ascii="Times New Roman" w:eastAsia="Calibri" w:hAnsi="Times New Roman" w:cs="Times New Roman"/>
          <w:sz w:val="24"/>
          <w:szCs w:val="24"/>
        </w:rPr>
        <w:br/>
        <w:t>(Бравада - не выигрыш спора).</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«ПЕШЕХОДНЫЙ ПЕРЕХОД» (для водителей)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 xml:space="preserve">Чтоб водитель знал заранее - </w:t>
      </w:r>
      <w:r w:rsidRPr="00866298">
        <w:rPr>
          <w:rFonts w:ascii="Times New Roman" w:eastAsia="Calibri" w:hAnsi="Times New Roman" w:cs="Times New Roman"/>
          <w:sz w:val="24"/>
          <w:szCs w:val="24"/>
        </w:rPr>
        <w:br/>
        <w:t>Знак его предупреждает.</w:t>
      </w:r>
      <w:r w:rsidRPr="00866298">
        <w:rPr>
          <w:rFonts w:ascii="Times New Roman" w:eastAsia="Calibri" w:hAnsi="Times New Roman" w:cs="Times New Roman"/>
          <w:sz w:val="24"/>
          <w:szCs w:val="24"/>
        </w:rPr>
        <w:br/>
        <w:t>Вдвое обостри внимание -</w:t>
      </w:r>
      <w:r w:rsidRPr="00866298">
        <w:rPr>
          <w:rFonts w:ascii="Times New Roman" w:eastAsia="Calibri" w:hAnsi="Times New Roman" w:cs="Times New Roman"/>
          <w:sz w:val="24"/>
          <w:szCs w:val="24"/>
        </w:rPr>
        <w:br/>
        <w:t>Пешеход не пострадает.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НА ВЕЛОСИПЕДАХ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 день рожденья подарили</w:t>
      </w:r>
      <w:r w:rsidRPr="00866298">
        <w:rPr>
          <w:rFonts w:ascii="Times New Roman" w:eastAsia="Calibri" w:hAnsi="Times New Roman" w:cs="Times New Roman"/>
          <w:sz w:val="24"/>
          <w:szCs w:val="24"/>
        </w:rPr>
        <w:br/>
        <w:t>Скоростной велосипед</w:t>
      </w:r>
      <w:r w:rsidRPr="00866298">
        <w:rPr>
          <w:rFonts w:ascii="Times New Roman" w:eastAsia="Calibri" w:hAnsi="Times New Roman" w:cs="Times New Roman"/>
          <w:sz w:val="24"/>
          <w:szCs w:val="24"/>
        </w:rPr>
        <w:br/>
        <w:t>Научили, объяснили</w:t>
      </w:r>
      <w:r w:rsidRPr="00866298">
        <w:rPr>
          <w:rFonts w:ascii="Times New Roman" w:eastAsia="Calibri" w:hAnsi="Times New Roman" w:cs="Times New Roman"/>
          <w:sz w:val="24"/>
          <w:szCs w:val="24"/>
        </w:rPr>
        <w:br/>
        <w:t xml:space="preserve">Ездить там, где знака нет. </w:t>
      </w:r>
      <w:r w:rsidRPr="00866298">
        <w:rPr>
          <w:rFonts w:ascii="Times New Roman" w:eastAsia="Calibri" w:hAnsi="Times New Roman" w:cs="Times New Roman"/>
          <w:sz w:val="24"/>
          <w:szCs w:val="24"/>
        </w:rPr>
        <w:br/>
        <w:t>(Означающий запрет)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ЛЕГКОВЫХ АВТОМОБИЛЕЙ»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Этот знак рекомендательный -</w:t>
      </w:r>
      <w:r w:rsidRPr="00866298">
        <w:rPr>
          <w:rFonts w:ascii="Times New Roman" w:eastAsia="Calibri" w:hAnsi="Times New Roman" w:cs="Times New Roman"/>
          <w:sz w:val="24"/>
          <w:szCs w:val="24"/>
        </w:rPr>
        <w:br/>
        <w:t>Он не строгий, но влиятельный.</w:t>
      </w:r>
      <w:r w:rsidRPr="00866298">
        <w:rPr>
          <w:rFonts w:ascii="Times New Roman" w:eastAsia="Calibri" w:hAnsi="Times New Roman" w:cs="Times New Roman"/>
          <w:sz w:val="24"/>
          <w:szCs w:val="24"/>
        </w:rPr>
        <w:br/>
        <w:t>Если вам рекомендуют,</w:t>
      </w:r>
      <w:r w:rsidRPr="00866298">
        <w:rPr>
          <w:rFonts w:ascii="Times New Roman" w:eastAsia="Calibri" w:hAnsi="Times New Roman" w:cs="Times New Roman"/>
          <w:sz w:val="24"/>
          <w:szCs w:val="24"/>
        </w:rPr>
        <w:br/>
        <w:t>Это точно не впустую.</w:t>
      </w:r>
      <w:r w:rsidRPr="00866298">
        <w:rPr>
          <w:rFonts w:ascii="Times New Roman" w:eastAsia="Calibri" w:hAnsi="Times New Roman" w:cs="Times New Roman"/>
          <w:sz w:val="24"/>
          <w:szCs w:val="24"/>
        </w:rPr>
        <w:br/>
        <w:t>Знак увидел - соблюдай,</w:t>
      </w:r>
      <w:r w:rsidRPr="00866298">
        <w:rPr>
          <w:rFonts w:ascii="Times New Roman" w:eastAsia="Calibri" w:hAnsi="Times New Roman" w:cs="Times New Roman"/>
          <w:sz w:val="24"/>
          <w:szCs w:val="24"/>
        </w:rPr>
        <w:br/>
        <w:t xml:space="preserve">Закон дороги уважай.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МОТОЦИКЛОВ ЗАПРЕЩЕНО»</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w:t>
      </w:r>
      <w:r w:rsidRPr="00866298">
        <w:rPr>
          <w:rFonts w:ascii="Times New Roman" w:eastAsia="Calibri" w:hAnsi="Times New Roman" w:cs="Times New Roman"/>
          <w:sz w:val="24"/>
          <w:szCs w:val="24"/>
        </w:rPr>
        <w:br/>
        <w:t>Лето, солнце, улица -</w:t>
      </w:r>
      <w:r w:rsidRPr="00866298">
        <w:rPr>
          <w:rFonts w:ascii="Times New Roman" w:eastAsia="Calibri" w:hAnsi="Times New Roman" w:cs="Times New Roman"/>
          <w:sz w:val="24"/>
          <w:szCs w:val="24"/>
        </w:rPr>
        <w:br/>
        <w:t>Все в очках – не жмурятся.</w:t>
      </w:r>
      <w:r w:rsidRPr="00866298">
        <w:rPr>
          <w:rFonts w:ascii="Times New Roman" w:eastAsia="Calibri" w:hAnsi="Times New Roman" w:cs="Times New Roman"/>
          <w:sz w:val="24"/>
          <w:szCs w:val="24"/>
        </w:rPr>
        <w:br/>
        <w:t>Байкеры, шумят моторы -</w:t>
      </w:r>
      <w:r w:rsidRPr="00866298">
        <w:rPr>
          <w:rFonts w:ascii="Times New Roman" w:eastAsia="Calibri" w:hAnsi="Times New Roman" w:cs="Times New Roman"/>
          <w:sz w:val="24"/>
          <w:szCs w:val="24"/>
        </w:rPr>
        <w:br/>
        <w:t>Они едут на просторы.</w:t>
      </w:r>
      <w:r w:rsidRPr="00866298">
        <w:rPr>
          <w:rFonts w:ascii="Times New Roman" w:eastAsia="Calibri" w:hAnsi="Times New Roman" w:cs="Times New Roman"/>
          <w:sz w:val="24"/>
          <w:szCs w:val="24"/>
        </w:rPr>
        <w:br/>
        <w:t>Знак висит – в пути преграда -</w:t>
      </w:r>
      <w:r w:rsidRPr="00866298">
        <w:rPr>
          <w:rFonts w:ascii="Times New Roman" w:eastAsia="Calibri" w:hAnsi="Times New Roman" w:cs="Times New Roman"/>
          <w:sz w:val="24"/>
          <w:szCs w:val="24"/>
        </w:rPr>
        <w:br/>
        <w:t>Объезжать дорогу надо.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«КРУГОВОЕ ДВИЖЕНИЕ»</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Закрутилась голова</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Разыгралась детвора - </w:t>
      </w:r>
      <w:r w:rsidRPr="00866298">
        <w:rPr>
          <w:rFonts w:ascii="Times New Roman" w:eastAsia="Calibri" w:hAnsi="Times New Roman" w:cs="Times New Roman"/>
          <w:sz w:val="24"/>
          <w:szCs w:val="24"/>
        </w:rPr>
        <w:br/>
        <w:t>В парке развлечения.</w:t>
      </w:r>
      <w:r w:rsidRPr="00866298">
        <w:rPr>
          <w:rFonts w:ascii="Times New Roman" w:eastAsia="Calibri" w:hAnsi="Times New Roman" w:cs="Times New Roman"/>
          <w:sz w:val="24"/>
          <w:szCs w:val="24"/>
        </w:rPr>
        <w:br/>
        <w:t>А водитель не играет -</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Путь по стрелке продолжает - </w:t>
      </w:r>
      <w:r w:rsidRPr="00866298">
        <w:rPr>
          <w:rFonts w:ascii="Times New Roman" w:eastAsia="Calibri" w:hAnsi="Times New Roman" w:cs="Times New Roman"/>
          <w:sz w:val="24"/>
          <w:szCs w:val="24"/>
        </w:rPr>
        <w:br/>
        <w:t>По Правилам вождения.</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ДОРОДЖКА»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дорожка</w:t>
      </w:r>
      <w:r w:rsidRPr="00866298">
        <w:rPr>
          <w:rFonts w:ascii="Times New Roman" w:eastAsia="Calibri" w:hAnsi="Times New Roman" w:cs="Times New Roman"/>
          <w:sz w:val="24"/>
          <w:szCs w:val="24"/>
        </w:rPr>
        <w:br/>
        <w:t>Обгоняй Максим Сережку.</w:t>
      </w:r>
      <w:r w:rsidRPr="00866298">
        <w:rPr>
          <w:rFonts w:ascii="Times New Roman" w:eastAsia="Calibri" w:hAnsi="Times New Roman" w:cs="Times New Roman"/>
          <w:sz w:val="24"/>
          <w:szCs w:val="24"/>
        </w:rPr>
        <w:br/>
        <w:t>Вам никто не помешает -</w:t>
      </w:r>
      <w:r w:rsidRPr="00866298">
        <w:rPr>
          <w:rFonts w:ascii="Times New Roman" w:eastAsia="Calibri" w:hAnsi="Times New Roman" w:cs="Times New Roman"/>
          <w:sz w:val="24"/>
          <w:szCs w:val="24"/>
        </w:rPr>
        <w:br/>
        <w:t>Этот знак все дети знают.</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«АВТОЗАПРАВОЧНАЯ СТАНЦИЯ»</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Машинам тоже надо кушать-</w:t>
      </w:r>
      <w:r w:rsidRPr="00866298">
        <w:rPr>
          <w:rFonts w:ascii="Times New Roman" w:eastAsia="Calibri" w:hAnsi="Times New Roman" w:cs="Times New Roman"/>
          <w:sz w:val="24"/>
          <w:szCs w:val="24"/>
        </w:rPr>
        <w:br/>
        <w:t>Бензином, газом заправлять.</w:t>
      </w:r>
      <w:r w:rsidRPr="00866298">
        <w:rPr>
          <w:rFonts w:ascii="Times New Roman" w:eastAsia="Calibri" w:hAnsi="Times New Roman" w:cs="Times New Roman"/>
          <w:sz w:val="24"/>
          <w:szCs w:val="24"/>
        </w:rPr>
        <w:br/>
        <w:t>А то не будет ездить, слушать,</w:t>
      </w:r>
      <w:r w:rsidRPr="00866298">
        <w:rPr>
          <w:rFonts w:ascii="Times New Roman" w:eastAsia="Calibri" w:hAnsi="Times New Roman" w:cs="Times New Roman"/>
          <w:sz w:val="24"/>
          <w:szCs w:val="24"/>
        </w:rPr>
        <w:br/>
        <w:t>Без топлива начнут чихать.</w:t>
      </w:r>
      <w:r w:rsidRPr="00866298">
        <w:rPr>
          <w:rFonts w:ascii="Times New Roman" w:eastAsia="Calibri" w:hAnsi="Times New Roman" w:cs="Times New Roman"/>
          <w:sz w:val="24"/>
          <w:szCs w:val="24"/>
        </w:rPr>
        <w:br/>
        <w:t>От доктора рецепт и справка,</w:t>
      </w:r>
      <w:r w:rsidRPr="00866298">
        <w:rPr>
          <w:rFonts w:ascii="Times New Roman" w:eastAsia="Calibri" w:hAnsi="Times New Roman" w:cs="Times New Roman"/>
          <w:sz w:val="24"/>
          <w:szCs w:val="24"/>
        </w:rPr>
        <w:br/>
        <w:t>Тут не помогут, не спасут.</w:t>
      </w:r>
      <w:r w:rsidRPr="00866298">
        <w:rPr>
          <w:rFonts w:ascii="Times New Roman" w:eastAsia="Calibri" w:hAnsi="Times New Roman" w:cs="Times New Roman"/>
          <w:sz w:val="24"/>
          <w:szCs w:val="24"/>
        </w:rPr>
        <w:br/>
        <w:t>Спасение - АЗС - заправка,</w:t>
      </w:r>
      <w:r w:rsidRPr="00866298">
        <w:rPr>
          <w:rFonts w:ascii="Times New Roman" w:eastAsia="Calibri" w:hAnsi="Times New Roman" w:cs="Times New Roman"/>
          <w:sz w:val="24"/>
          <w:szCs w:val="24"/>
        </w:rPr>
        <w:br/>
        <w:t>Бензин зальют, вам, только тут.</w:t>
      </w:r>
      <w:r w:rsidRPr="00866298">
        <w:rPr>
          <w:rFonts w:ascii="Times New Roman" w:eastAsia="Calibri" w:hAnsi="Times New Roman" w:cs="Times New Roman"/>
          <w:sz w:val="24"/>
          <w:szCs w:val="24"/>
        </w:rPr>
        <w:br/>
        <w:t>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Calibri" w:eastAsia="Calibri" w:hAnsi="Calibri" w:cs="Times New Roman"/>
          <w:b/>
        </w:rPr>
        <w:br w:type="page"/>
      </w:r>
    </w:p>
    <w:p w:rsidR="00866298" w:rsidRPr="00866298" w:rsidRDefault="00866298" w:rsidP="0086629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7.  Список литературы</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Алёшина, Н. В. Ознакомление дошкольников с окружающим и социальной действительностью [Текст] / Н. В. Алёшина. - М.: ЦГЛ,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Альбомы о России.</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Антонова, В. А. Путешествие в Страну сказок [Текст] / В. А. Антонова // Начальная школа. 2003.- №5. </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Букатов, В. М. Хрестоматия игровых приемов обучения [Текст] / В. М. Букатов, А. П. Ершова. - М., 2002.</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Венгер, Л.А. Восприятие и обучение. - М.,1969</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Ветлугина, Н.А. Музыкальное развитие ребенка - М., 1968</w:t>
      </w:r>
    </w:p>
    <w:p w:rsidR="00866298" w:rsidRPr="00866298" w:rsidRDefault="00866298" w:rsidP="00866298">
      <w:pPr>
        <w:spacing w:before="100" w:beforeAutospacing="1" w:after="100" w:afterAutospacing="1" w:line="360" w:lineRule="auto"/>
        <w:ind w:left="720"/>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Воронкевич, О. А. Добро пожаловать в экологию [Текст] / О. А. Воронкевич. - СПб.: Детство-Пресс, 2006.</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Гербова, В. В. Занятия по развитию речи в старшей группе детского сада [Текст] / В. В. Гербова.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Метлина, Л. С. Математика в детском саду [Текст]: пособие для воспитателя дет. сада / Л. С. Метлина.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Мулько, И. Ф. Развитие представлений о человеке в истории и культуре [Текст] / И. Ф. Мулько. - М.: ТЦ «Сфера»,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Николаева, С. Н. Методика экологического воспитания в детском саду: работа с детьми сред, и ст. групп дет. сада [Текст]: кн. для воспитателей дет. сада / С. Н. Николаева. - 3-е изд. - М.: Просвещение, 2001.</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Новицкая, М. Ю. Раз, два, три, четыре, пять, мы идём с тобой играть [Текст] / М. Ю. Новицкая, Г. М. Науменко. -М.: Просвещение, 1995.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Образовательный процесс. Планирование на каждый день по программе. Старшая группа. Авторы - составители Н.Н. Черноиванова, Н.Н. Гладышева Издательство «Учитель» Волгоград 2015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Петрова, Т. И. Игры и занятия по развитию речи дошкольников [Текст] / Т. И. Петрова, ~Е. С. Петрова. - М.: Школьная Пресса, 2004.</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Варяхова Т. Примерные конспекты по конструированию с использованием конструктора ЛЕГО // Дошкольное воспитание. - 2009. - № 2</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Волкова С.И. Конструирование. – М.: Просвещение, 1989.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Давидчук А.Н. Развитие у дошкольников конструктивного творчества. - М.: Гардарики, 2008.</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Емельянова, И.Е., Максаева Ю.А. Развитие одарённости детей дошкольного возраста средствами легоконструирования и компьютерно-игровых комплексов. - Челябинск: ООО «РЕКПОЛ», 2011</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Комарова Л. Г. Строим из LEGO (моделирование логических отношений и объектов реального мира средствами конструктора LEGO). — М.: ЛИНКА-ПРЕСС, 2001.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Конструируем: играем и учимся Lego Dacta// Материалы развивающего обучения дошкольников. Отдел ЛЕГО-педагогики, ИНТ. - М., 2007.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182F9B" w:rsidRDefault="00182F9B"/>
    <w:sectPr w:rsidR="00182F9B" w:rsidSect="00C37E7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806" w:rsidRDefault="009B5806">
      <w:pPr>
        <w:spacing w:after="0" w:line="240" w:lineRule="auto"/>
      </w:pPr>
      <w:r>
        <w:separator/>
      </w:r>
    </w:p>
  </w:endnote>
  <w:endnote w:type="continuationSeparator" w:id="0">
    <w:p w:rsidR="009B5806" w:rsidRDefault="009B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406783"/>
      <w:docPartObj>
        <w:docPartGallery w:val="Page Numbers (Bottom of Page)"/>
        <w:docPartUnique/>
      </w:docPartObj>
    </w:sdtPr>
    <w:sdtEndPr/>
    <w:sdtContent>
      <w:p w:rsidR="005649CE" w:rsidRDefault="00866298">
        <w:pPr>
          <w:pStyle w:val="ad"/>
          <w:jc w:val="right"/>
        </w:pPr>
        <w:r>
          <w:fldChar w:fldCharType="begin"/>
        </w:r>
        <w:r>
          <w:instrText>PAGE   \* MERGEFORMAT</w:instrText>
        </w:r>
        <w:r>
          <w:fldChar w:fldCharType="separate"/>
        </w:r>
        <w:r w:rsidR="007C1FE9">
          <w:rPr>
            <w:noProof/>
          </w:rPr>
          <w:t>1</w:t>
        </w:r>
        <w:r>
          <w:fldChar w:fldCharType="end"/>
        </w:r>
      </w:p>
    </w:sdtContent>
  </w:sdt>
  <w:p w:rsidR="005649CE" w:rsidRDefault="009B580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806" w:rsidRDefault="009B5806">
      <w:pPr>
        <w:spacing w:after="0" w:line="240" w:lineRule="auto"/>
      </w:pPr>
      <w:r>
        <w:separator/>
      </w:r>
    </w:p>
  </w:footnote>
  <w:footnote w:type="continuationSeparator" w:id="0">
    <w:p w:rsidR="009B5806" w:rsidRDefault="009B5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7F7386A"/>
    <w:multiLevelType w:val="multilevel"/>
    <w:tmpl w:val="D42C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45CDE"/>
    <w:multiLevelType w:val="hybridMultilevel"/>
    <w:tmpl w:val="87985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5835C33"/>
    <w:multiLevelType w:val="hybridMultilevel"/>
    <w:tmpl w:val="B7889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57419D"/>
    <w:multiLevelType w:val="multilevel"/>
    <w:tmpl w:val="E5F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C10C4"/>
    <w:multiLevelType w:val="hybridMultilevel"/>
    <w:tmpl w:val="55482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541223"/>
    <w:multiLevelType w:val="hybridMultilevel"/>
    <w:tmpl w:val="FAE48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F848DA"/>
    <w:multiLevelType w:val="multilevel"/>
    <w:tmpl w:val="15A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11"/>
    <w:rsid w:val="00182F9B"/>
    <w:rsid w:val="007C1FE9"/>
    <w:rsid w:val="00866298"/>
    <w:rsid w:val="00867A88"/>
    <w:rsid w:val="009B5806"/>
    <w:rsid w:val="00C4183D"/>
    <w:rsid w:val="00CC3C11"/>
    <w:rsid w:val="00E36C8B"/>
    <w:rsid w:val="00EA1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8D50"/>
  <w15:docId w15:val="{3D3361DD-303B-40CE-855E-27B0E8D5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hi.ru/avtor/avainer"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stihi.ru/avtor/avainer"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17653</Words>
  <Characters>100626</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cp:revision>
  <dcterms:created xsi:type="dcterms:W3CDTF">2021-11-22T04:18:00Z</dcterms:created>
  <dcterms:modified xsi:type="dcterms:W3CDTF">2022-12-08T18:37:00Z</dcterms:modified>
</cp:coreProperties>
</file>